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E0FAA5" w14:textId="77777777" w:rsidR="0090681A" w:rsidRPr="004C6EC0" w:rsidRDefault="0090681A" w:rsidP="004C6EC0">
      <w:pPr>
        <w:pStyle w:val="logo"/>
      </w:pPr>
      <w:r w:rsidRPr="004C6EC0">
        <w:rPr>
          <w:noProof/>
          <w:lang w:eastAsia="en-US"/>
        </w:rPr>
        <w:drawing>
          <wp:inline distT="0" distB="0" distL="0" distR="0" wp14:anchorId="1AD67163" wp14:editId="2FC8AC2C">
            <wp:extent cx="1079640" cy="1019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79640" cy="1019660"/>
                    </a:xfrm>
                    <a:prstGeom prst="rect">
                      <a:avLst/>
                    </a:prstGeom>
                  </pic:spPr>
                </pic:pic>
              </a:graphicData>
            </a:graphic>
          </wp:inline>
        </w:drawing>
      </w:r>
    </w:p>
    <w:p w14:paraId="6FFC63D4" w14:textId="77777777" w:rsidR="004B1199" w:rsidRPr="004F51DD" w:rsidRDefault="004B1199" w:rsidP="004B1199">
      <w:pPr>
        <w:pStyle w:val="Title"/>
      </w:pPr>
      <w:r w:rsidRPr="00021DEE">
        <w:t>Investigating</w:t>
      </w:r>
      <w:r w:rsidRPr="004F51DD">
        <w:t xml:space="preserve"> the </w:t>
      </w:r>
      <w:proofErr w:type="spellStart"/>
      <w:r w:rsidRPr="004F51DD">
        <w:t>maths</w:t>
      </w:r>
      <w:proofErr w:type="spellEnd"/>
      <w:r w:rsidRPr="004F51DD">
        <w:t xml:space="preserve"> inside:</w:t>
      </w:r>
    </w:p>
    <w:p w14:paraId="408EBEB1" w14:textId="1C3AFE00" w:rsidR="004B1199" w:rsidRDefault="004A1328" w:rsidP="004B1199">
      <w:pPr>
        <w:pStyle w:val="Title"/>
      </w:pPr>
      <w:r>
        <w:t>Stargazing with the SKA</w:t>
      </w:r>
    </w:p>
    <w:p w14:paraId="3F365DC0" w14:textId="77777777" w:rsidR="00DE7E60" w:rsidRDefault="00B51484" w:rsidP="006326F9">
      <w:pPr>
        <w:pStyle w:val="Subtitle"/>
      </w:pPr>
      <w:r>
        <w:t>Information for teachers</w:t>
      </w:r>
      <w:r w:rsidR="00282325">
        <w:t xml:space="preserve"> </w:t>
      </w:r>
    </w:p>
    <w:p w14:paraId="23B7533D" w14:textId="77777777" w:rsidR="00DE7E60" w:rsidRPr="00021DEE" w:rsidRDefault="007E3DE2" w:rsidP="00DE7E60">
      <w:pPr>
        <w:pStyle w:val="Coverpicture"/>
      </w:pPr>
      <w:r>
        <w:drawing>
          <wp:inline distT="0" distB="0" distL="0" distR="0" wp14:anchorId="4081D938" wp14:editId="50770CE3">
            <wp:extent cx="3594240" cy="397512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4240" cy="3975120"/>
                    </a:xfrm>
                    <a:prstGeom prst="rect">
                      <a:avLst/>
                    </a:prstGeom>
                    <a:noFill/>
                    <a:ln>
                      <a:noFill/>
                    </a:ln>
                  </pic:spPr>
                </pic:pic>
              </a:graphicData>
            </a:graphic>
          </wp:inline>
        </w:drawing>
      </w:r>
    </w:p>
    <w:p w14:paraId="4B00FF63" w14:textId="77777777" w:rsidR="00282325" w:rsidRPr="00D33842" w:rsidRDefault="00282325" w:rsidP="00B51484">
      <w:pPr>
        <w:spacing w:after="160"/>
        <w:rPr>
          <w:sz w:val="24"/>
          <w:szCs w:val="24"/>
        </w:rPr>
      </w:pPr>
      <w:r w:rsidRPr="00D95310">
        <w:rPr>
          <w:i/>
          <w:sz w:val="24"/>
          <w:szCs w:val="24"/>
        </w:rPr>
        <w:t>Maths Inside</w:t>
      </w:r>
      <w:r w:rsidRPr="00D33842">
        <w:rPr>
          <w:sz w:val="24"/>
          <w:szCs w:val="24"/>
        </w:rPr>
        <w:t xml:space="preserve"> is a project funded by the Commonwealth Department of Education and Training under the Australian Maths and Science partnership </w:t>
      </w:r>
      <w:proofErr w:type="spellStart"/>
      <w:r w:rsidRPr="00D33842">
        <w:rPr>
          <w:sz w:val="24"/>
          <w:szCs w:val="24"/>
        </w:rPr>
        <w:t>Programme</w:t>
      </w:r>
      <w:proofErr w:type="spellEnd"/>
      <w:r w:rsidRPr="00D33842">
        <w:rPr>
          <w:sz w:val="24"/>
          <w:szCs w:val="24"/>
        </w:rPr>
        <w:t>.</w:t>
      </w:r>
    </w:p>
    <w:p w14:paraId="00524399" w14:textId="77777777" w:rsidR="00B51484" w:rsidRPr="00DE7E60" w:rsidRDefault="00282325" w:rsidP="00DE7E60">
      <w:pPr>
        <w:rPr>
          <w:sz w:val="24"/>
          <w:szCs w:val="24"/>
        </w:rPr>
      </w:pPr>
      <w:r w:rsidRPr="00D33842">
        <w:rPr>
          <w:sz w:val="24"/>
          <w:szCs w:val="24"/>
        </w:rPr>
        <w:t xml:space="preserve">The aim of </w:t>
      </w:r>
      <w:r w:rsidRPr="00D95310">
        <w:rPr>
          <w:i/>
          <w:sz w:val="24"/>
          <w:szCs w:val="24"/>
        </w:rPr>
        <w:t>Maths Inside</w:t>
      </w:r>
      <w:r w:rsidRPr="00D33842">
        <w:rPr>
          <w:sz w:val="24"/>
          <w:szCs w:val="24"/>
        </w:rPr>
        <w:t xml:space="preserve"> is to increase engagement of students in mathematics by using rich tasks that show the ways mathematics is used in real world applications.</w:t>
      </w:r>
    </w:p>
    <w:p w14:paraId="6EF7F4C2" w14:textId="77777777" w:rsidR="00282325" w:rsidRPr="006326F9" w:rsidRDefault="00B51484" w:rsidP="006326F9">
      <w:pPr>
        <w:pStyle w:val="Heading1"/>
      </w:pPr>
      <w:r w:rsidRPr="006326F9">
        <w:lastRenderedPageBreak/>
        <w:t>About this module</w:t>
      </w:r>
    </w:p>
    <w:p w14:paraId="3975AED0" w14:textId="77777777" w:rsidR="006326F9" w:rsidRPr="006326F9" w:rsidRDefault="006326F9" w:rsidP="006326F9">
      <w:pPr>
        <w:rPr>
          <w:b/>
        </w:rPr>
      </w:pPr>
      <w:r w:rsidRPr="006326F9">
        <w:rPr>
          <w:b/>
        </w:rPr>
        <w:t>This resource was developed by</w:t>
      </w:r>
    </w:p>
    <w:p w14:paraId="72C03ED8" w14:textId="77777777" w:rsidR="006326F9" w:rsidRDefault="00DE7E60" w:rsidP="006326F9">
      <w:r>
        <w:t>David Andrew</w:t>
      </w:r>
    </w:p>
    <w:p w14:paraId="5437EA24" w14:textId="77777777" w:rsidR="00DE7E60" w:rsidRDefault="00DE7E60" w:rsidP="006326F9">
      <w:r>
        <w:t>Stuart Palmer</w:t>
      </w:r>
    </w:p>
    <w:p w14:paraId="001E42B8" w14:textId="77777777" w:rsidR="006326F9" w:rsidRPr="006326F9" w:rsidRDefault="006326F9" w:rsidP="006326F9">
      <w:pPr>
        <w:rPr>
          <w:b/>
        </w:rPr>
      </w:pPr>
      <w:r w:rsidRPr="006326F9">
        <w:rPr>
          <w:b/>
        </w:rPr>
        <w:t>UTS project team</w:t>
      </w:r>
      <w:bookmarkStart w:id="0" w:name="_GoBack"/>
      <w:bookmarkEnd w:id="0"/>
    </w:p>
    <w:p w14:paraId="23F245F1" w14:textId="77777777" w:rsidR="006326F9" w:rsidRPr="00B51484" w:rsidRDefault="006326F9" w:rsidP="006326F9">
      <w:proofErr w:type="spellStart"/>
      <w:r w:rsidRPr="00B51484">
        <w:t>Dr</w:t>
      </w:r>
      <w:proofErr w:type="spellEnd"/>
      <w:r w:rsidRPr="00B51484">
        <w:t xml:space="preserve"> Marco </w:t>
      </w:r>
      <w:proofErr w:type="spellStart"/>
      <w:r w:rsidRPr="00B51484">
        <w:t>Angelini</w:t>
      </w:r>
      <w:proofErr w:type="spellEnd"/>
      <w:r w:rsidRPr="00B51484">
        <w:t xml:space="preserve"> (Project Manager)</w:t>
      </w:r>
    </w:p>
    <w:p w14:paraId="2071F1C4" w14:textId="77777777" w:rsidR="006326F9" w:rsidRPr="00B51484" w:rsidRDefault="006326F9" w:rsidP="006326F9">
      <w:proofErr w:type="spellStart"/>
      <w:r w:rsidRPr="00B51484">
        <w:t>Dr</w:t>
      </w:r>
      <w:proofErr w:type="spellEnd"/>
      <w:r w:rsidRPr="00B51484">
        <w:t xml:space="preserve"> Mary Coupland (Project Director)</w:t>
      </w:r>
    </w:p>
    <w:p w14:paraId="4E54AB71" w14:textId="77777777" w:rsidR="006326F9" w:rsidRPr="00B51484" w:rsidRDefault="006326F9" w:rsidP="006326F9">
      <w:proofErr w:type="spellStart"/>
      <w:r w:rsidRPr="00B51484">
        <w:t>Dr</w:t>
      </w:r>
      <w:proofErr w:type="spellEnd"/>
      <w:r w:rsidRPr="00B51484">
        <w:t xml:space="preserve"> Anne Prescott (Project Director)</w:t>
      </w:r>
    </w:p>
    <w:p w14:paraId="2141F395" w14:textId="77777777" w:rsidR="006326F9" w:rsidRDefault="006326F9" w:rsidP="00B51484"/>
    <w:p w14:paraId="7A2A5352" w14:textId="77777777" w:rsidR="00282325" w:rsidRPr="00B51484" w:rsidRDefault="00282325" w:rsidP="00B51484">
      <w:r w:rsidRPr="00B51484">
        <w:t xml:space="preserve">This module consists of the video </w:t>
      </w:r>
      <w:r w:rsidR="00DE7E60">
        <w:t xml:space="preserve">“The Square </w:t>
      </w:r>
      <w:proofErr w:type="spellStart"/>
      <w:r w:rsidR="00DE7E60">
        <w:t>Kilometre</w:t>
      </w:r>
      <w:proofErr w:type="spellEnd"/>
      <w:r w:rsidR="00DE7E60">
        <w:t xml:space="preserve"> Array” </w:t>
      </w:r>
      <w:r w:rsidRPr="00B51484">
        <w:t>and the following activities:</w:t>
      </w:r>
    </w:p>
    <w:tbl>
      <w:tblPr>
        <w:tblStyle w:val="TableGrid"/>
        <w:tblW w:w="487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80" w:firstRow="0" w:lastRow="0" w:firstColumn="1" w:lastColumn="0" w:noHBand="0" w:noVBand="1"/>
      </w:tblPr>
      <w:tblGrid>
        <w:gridCol w:w="1427"/>
        <w:gridCol w:w="5251"/>
        <w:gridCol w:w="1599"/>
      </w:tblGrid>
      <w:tr w:rsidR="00030242" w:rsidRPr="00106420" w14:paraId="1B3A4261" w14:textId="77777777" w:rsidTr="00030242">
        <w:tc>
          <w:tcPr>
            <w:tcW w:w="862" w:type="pct"/>
            <w:shd w:val="clear" w:color="auto" w:fill="auto"/>
          </w:tcPr>
          <w:p w14:paraId="44CB79D5" w14:textId="77777777" w:rsidR="00106420" w:rsidRPr="00106420" w:rsidRDefault="00106420" w:rsidP="00923E8C">
            <w:r w:rsidRPr="00106420">
              <w:t>Activity 1</w:t>
            </w:r>
          </w:p>
        </w:tc>
        <w:tc>
          <w:tcPr>
            <w:tcW w:w="3172" w:type="pct"/>
            <w:shd w:val="clear" w:color="auto" w:fill="auto"/>
          </w:tcPr>
          <w:p w14:paraId="4D0DC2C2" w14:textId="77777777" w:rsidR="00106420" w:rsidRPr="00106420" w:rsidRDefault="00106420" w:rsidP="004478FE">
            <w:r w:rsidRPr="00106420">
              <w:t xml:space="preserve">Heavenly </w:t>
            </w:r>
            <w:r w:rsidR="004478FE">
              <w:t>b</w:t>
            </w:r>
            <w:r w:rsidRPr="00106420">
              <w:t xml:space="preserve">odies </w:t>
            </w:r>
          </w:p>
        </w:tc>
        <w:tc>
          <w:tcPr>
            <w:tcW w:w="966" w:type="pct"/>
            <w:shd w:val="clear" w:color="auto" w:fill="auto"/>
          </w:tcPr>
          <w:p w14:paraId="23F57946" w14:textId="77777777" w:rsidR="00106420" w:rsidRPr="00106420" w:rsidRDefault="00106420" w:rsidP="00030242">
            <w:r w:rsidRPr="00106420">
              <w:t xml:space="preserve">Years </w:t>
            </w:r>
            <w:r w:rsidR="00030242">
              <w:t>7–9</w:t>
            </w:r>
          </w:p>
        </w:tc>
      </w:tr>
      <w:tr w:rsidR="00030242" w:rsidRPr="00106420" w14:paraId="07CD4954" w14:textId="77777777" w:rsidTr="00030242">
        <w:tc>
          <w:tcPr>
            <w:tcW w:w="862" w:type="pct"/>
            <w:shd w:val="clear" w:color="auto" w:fill="auto"/>
          </w:tcPr>
          <w:p w14:paraId="251155D0" w14:textId="77777777" w:rsidR="00106420" w:rsidRPr="00106420" w:rsidRDefault="00106420" w:rsidP="00923E8C">
            <w:r w:rsidRPr="00106420">
              <w:t>Activity 2</w:t>
            </w:r>
          </w:p>
        </w:tc>
        <w:tc>
          <w:tcPr>
            <w:tcW w:w="3172" w:type="pct"/>
            <w:shd w:val="clear" w:color="auto" w:fill="auto"/>
          </w:tcPr>
          <w:p w14:paraId="2515C67C" w14:textId="77777777" w:rsidR="00106420" w:rsidRPr="00106420" w:rsidRDefault="00106420" w:rsidP="00923E8C">
            <w:r>
              <w:t>(a)</w:t>
            </w:r>
            <w:r w:rsidRPr="00106420">
              <w:t xml:space="preserve"> Big numbers</w:t>
            </w:r>
          </w:p>
        </w:tc>
        <w:tc>
          <w:tcPr>
            <w:tcW w:w="966" w:type="pct"/>
            <w:shd w:val="clear" w:color="auto" w:fill="auto"/>
          </w:tcPr>
          <w:p w14:paraId="4F6C462F" w14:textId="77777777" w:rsidR="00106420" w:rsidRPr="00106420" w:rsidRDefault="00030242" w:rsidP="00030242">
            <w:r>
              <w:t>Years 7–9</w:t>
            </w:r>
          </w:p>
        </w:tc>
      </w:tr>
      <w:tr w:rsidR="00030242" w:rsidRPr="00106420" w14:paraId="0D257682" w14:textId="77777777" w:rsidTr="00030242">
        <w:tc>
          <w:tcPr>
            <w:tcW w:w="862" w:type="pct"/>
            <w:shd w:val="clear" w:color="auto" w:fill="auto"/>
          </w:tcPr>
          <w:p w14:paraId="6982BD3B" w14:textId="77777777" w:rsidR="00106420" w:rsidRPr="00106420" w:rsidRDefault="00106420" w:rsidP="00923E8C"/>
        </w:tc>
        <w:tc>
          <w:tcPr>
            <w:tcW w:w="3172" w:type="pct"/>
            <w:shd w:val="clear" w:color="auto" w:fill="auto"/>
          </w:tcPr>
          <w:p w14:paraId="57A27698" w14:textId="77777777" w:rsidR="00106420" w:rsidRPr="00106420" w:rsidRDefault="00106420" w:rsidP="00923E8C">
            <w:r>
              <w:t>(b)</w:t>
            </w:r>
            <w:r w:rsidRPr="00106420">
              <w:t xml:space="preserve"> Long distances</w:t>
            </w:r>
          </w:p>
        </w:tc>
        <w:tc>
          <w:tcPr>
            <w:tcW w:w="966" w:type="pct"/>
            <w:shd w:val="clear" w:color="auto" w:fill="auto"/>
          </w:tcPr>
          <w:p w14:paraId="0EAC9038" w14:textId="77777777" w:rsidR="00106420" w:rsidRPr="00106420" w:rsidRDefault="00030242" w:rsidP="00030242">
            <w:r>
              <w:t>Years 8–10</w:t>
            </w:r>
          </w:p>
        </w:tc>
      </w:tr>
      <w:tr w:rsidR="00030242" w:rsidRPr="00106420" w14:paraId="0F0B5357" w14:textId="77777777" w:rsidTr="00030242">
        <w:tc>
          <w:tcPr>
            <w:tcW w:w="862" w:type="pct"/>
            <w:shd w:val="clear" w:color="auto" w:fill="auto"/>
          </w:tcPr>
          <w:p w14:paraId="71401B9C" w14:textId="77777777" w:rsidR="00106420" w:rsidRPr="00106420" w:rsidRDefault="00106420" w:rsidP="00923E8C"/>
        </w:tc>
        <w:tc>
          <w:tcPr>
            <w:tcW w:w="3172" w:type="pct"/>
            <w:shd w:val="clear" w:color="auto" w:fill="auto"/>
          </w:tcPr>
          <w:p w14:paraId="43702D54" w14:textId="77777777" w:rsidR="00106420" w:rsidRPr="00106420" w:rsidRDefault="00106420" w:rsidP="00923E8C">
            <w:r>
              <w:t>(c)</w:t>
            </w:r>
            <w:r w:rsidRPr="00106420">
              <w:t xml:space="preserve"> Things that go really fast!</w:t>
            </w:r>
          </w:p>
        </w:tc>
        <w:tc>
          <w:tcPr>
            <w:tcW w:w="966" w:type="pct"/>
            <w:shd w:val="clear" w:color="auto" w:fill="auto"/>
          </w:tcPr>
          <w:p w14:paraId="4187BA85" w14:textId="77777777" w:rsidR="00106420" w:rsidRPr="00106420" w:rsidRDefault="00030242" w:rsidP="00030242">
            <w:r>
              <w:t>Years 8–10</w:t>
            </w:r>
          </w:p>
        </w:tc>
      </w:tr>
      <w:tr w:rsidR="00030242" w:rsidRPr="00106420" w14:paraId="37B272C7" w14:textId="77777777" w:rsidTr="00030242">
        <w:tc>
          <w:tcPr>
            <w:tcW w:w="862" w:type="pct"/>
            <w:shd w:val="clear" w:color="auto" w:fill="auto"/>
          </w:tcPr>
          <w:p w14:paraId="4088EDF9" w14:textId="77777777" w:rsidR="00106420" w:rsidRPr="00106420" w:rsidRDefault="00106420" w:rsidP="00923E8C">
            <w:r w:rsidRPr="00106420">
              <w:t>Activity 3</w:t>
            </w:r>
          </w:p>
        </w:tc>
        <w:tc>
          <w:tcPr>
            <w:tcW w:w="3172" w:type="pct"/>
            <w:shd w:val="clear" w:color="auto" w:fill="auto"/>
          </w:tcPr>
          <w:p w14:paraId="601E3A3A" w14:textId="77777777" w:rsidR="00106420" w:rsidRPr="00106420" w:rsidRDefault="00106420" w:rsidP="00923E8C">
            <w:r>
              <w:t>(</w:t>
            </w:r>
            <w:r w:rsidRPr="00106420">
              <w:t>a</w:t>
            </w:r>
            <w:r>
              <w:t>)</w:t>
            </w:r>
            <w:r w:rsidRPr="00106420">
              <w:t xml:space="preserve"> Playing with parabolas!</w:t>
            </w:r>
          </w:p>
        </w:tc>
        <w:tc>
          <w:tcPr>
            <w:tcW w:w="966" w:type="pct"/>
            <w:shd w:val="clear" w:color="auto" w:fill="auto"/>
          </w:tcPr>
          <w:p w14:paraId="02ACBBEF" w14:textId="77777777" w:rsidR="00106420" w:rsidRPr="00106420" w:rsidRDefault="00030242" w:rsidP="00030242">
            <w:r>
              <w:t>Years 9–11</w:t>
            </w:r>
          </w:p>
        </w:tc>
      </w:tr>
      <w:tr w:rsidR="00030242" w:rsidRPr="00106420" w14:paraId="3D93846A" w14:textId="77777777" w:rsidTr="00030242">
        <w:tc>
          <w:tcPr>
            <w:tcW w:w="862" w:type="pct"/>
            <w:shd w:val="clear" w:color="auto" w:fill="auto"/>
          </w:tcPr>
          <w:p w14:paraId="53EA038D" w14:textId="77777777" w:rsidR="00106420" w:rsidRPr="00106420" w:rsidRDefault="00106420" w:rsidP="00923E8C"/>
        </w:tc>
        <w:tc>
          <w:tcPr>
            <w:tcW w:w="3172" w:type="pct"/>
            <w:shd w:val="clear" w:color="auto" w:fill="auto"/>
          </w:tcPr>
          <w:p w14:paraId="53971F19" w14:textId="77777777" w:rsidR="00106420" w:rsidRPr="00106420" w:rsidRDefault="00106420" w:rsidP="00106420">
            <w:r>
              <w:t>(</w:t>
            </w:r>
            <w:r w:rsidRPr="00106420">
              <w:t>b</w:t>
            </w:r>
            <w:r>
              <w:t>)</w:t>
            </w:r>
            <w:r w:rsidRPr="00106420">
              <w:t xml:space="preserve"> Practical parabolas</w:t>
            </w:r>
          </w:p>
        </w:tc>
        <w:tc>
          <w:tcPr>
            <w:tcW w:w="966" w:type="pct"/>
            <w:shd w:val="clear" w:color="auto" w:fill="auto"/>
          </w:tcPr>
          <w:p w14:paraId="6790EAFB" w14:textId="77777777" w:rsidR="00106420" w:rsidRPr="00106420" w:rsidRDefault="00106420" w:rsidP="00030242">
            <w:r w:rsidRPr="00106420">
              <w:t>Years 9</w:t>
            </w:r>
            <w:r w:rsidR="00030242">
              <w:t>–11</w:t>
            </w:r>
          </w:p>
        </w:tc>
      </w:tr>
      <w:tr w:rsidR="00030242" w:rsidRPr="00106420" w14:paraId="5EAB66AF" w14:textId="77777777" w:rsidTr="00030242">
        <w:tc>
          <w:tcPr>
            <w:tcW w:w="862" w:type="pct"/>
            <w:shd w:val="clear" w:color="auto" w:fill="auto"/>
          </w:tcPr>
          <w:p w14:paraId="5F4B9931" w14:textId="77777777" w:rsidR="00106420" w:rsidRPr="00106420" w:rsidRDefault="00106420" w:rsidP="00923E8C">
            <w:r w:rsidRPr="00106420">
              <w:t>Activity 4</w:t>
            </w:r>
          </w:p>
        </w:tc>
        <w:tc>
          <w:tcPr>
            <w:tcW w:w="3172" w:type="pct"/>
            <w:shd w:val="clear" w:color="auto" w:fill="auto"/>
          </w:tcPr>
          <w:p w14:paraId="7240DFF6" w14:textId="77777777" w:rsidR="00106420" w:rsidRPr="00106420" w:rsidRDefault="00106420" w:rsidP="00923E8C">
            <w:r w:rsidRPr="00106420">
              <w:t>Seeking spirals</w:t>
            </w:r>
          </w:p>
        </w:tc>
        <w:tc>
          <w:tcPr>
            <w:tcW w:w="966" w:type="pct"/>
            <w:shd w:val="clear" w:color="auto" w:fill="auto"/>
          </w:tcPr>
          <w:p w14:paraId="3DDCE78A" w14:textId="77777777" w:rsidR="00106420" w:rsidRPr="00106420" w:rsidRDefault="00106420" w:rsidP="00030242">
            <w:r w:rsidRPr="00106420">
              <w:t>Years 8</w:t>
            </w:r>
            <w:r w:rsidR="00030242">
              <w:t>–10</w:t>
            </w:r>
          </w:p>
        </w:tc>
      </w:tr>
      <w:tr w:rsidR="00030242" w:rsidRPr="00106420" w14:paraId="5A284256" w14:textId="77777777" w:rsidTr="00030242">
        <w:tc>
          <w:tcPr>
            <w:tcW w:w="862" w:type="pct"/>
            <w:shd w:val="clear" w:color="auto" w:fill="auto"/>
          </w:tcPr>
          <w:p w14:paraId="708F2156" w14:textId="77777777" w:rsidR="00106420" w:rsidRPr="00106420" w:rsidRDefault="00106420" w:rsidP="00923E8C"/>
        </w:tc>
        <w:tc>
          <w:tcPr>
            <w:tcW w:w="3172" w:type="pct"/>
            <w:shd w:val="clear" w:color="auto" w:fill="auto"/>
          </w:tcPr>
          <w:p w14:paraId="3DFED14F" w14:textId="77777777" w:rsidR="00106420" w:rsidRPr="00106420" w:rsidRDefault="00106420" w:rsidP="00923E8C">
            <w:r>
              <w:t>Spreadsheet A</w:t>
            </w:r>
          </w:p>
        </w:tc>
        <w:tc>
          <w:tcPr>
            <w:tcW w:w="966" w:type="pct"/>
            <w:shd w:val="clear" w:color="auto" w:fill="auto"/>
          </w:tcPr>
          <w:p w14:paraId="73B0A148" w14:textId="77777777" w:rsidR="00106420" w:rsidRPr="00106420" w:rsidRDefault="00030242" w:rsidP="00923E8C">
            <w:r w:rsidRPr="00106420">
              <w:t>Years 8</w:t>
            </w:r>
            <w:r>
              <w:t>–10</w:t>
            </w:r>
          </w:p>
        </w:tc>
      </w:tr>
      <w:tr w:rsidR="00030242" w:rsidRPr="00106420" w14:paraId="6D543715" w14:textId="77777777" w:rsidTr="00030242">
        <w:tc>
          <w:tcPr>
            <w:tcW w:w="862" w:type="pct"/>
            <w:shd w:val="clear" w:color="auto" w:fill="auto"/>
          </w:tcPr>
          <w:p w14:paraId="5585CEC2" w14:textId="77777777" w:rsidR="00106420" w:rsidRPr="00106420" w:rsidRDefault="00106420" w:rsidP="00923E8C"/>
        </w:tc>
        <w:tc>
          <w:tcPr>
            <w:tcW w:w="3172" w:type="pct"/>
            <w:shd w:val="clear" w:color="auto" w:fill="auto"/>
          </w:tcPr>
          <w:p w14:paraId="0959C970" w14:textId="77777777" w:rsidR="00106420" w:rsidRPr="00106420" w:rsidRDefault="00106420" w:rsidP="00923E8C">
            <w:r>
              <w:t>Spreadsheet B</w:t>
            </w:r>
          </w:p>
        </w:tc>
        <w:tc>
          <w:tcPr>
            <w:tcW w:w="966" w:type="pct"/>
            <w:shd w:val="clear" w:color="auto" w:fill="auto"/>
          </w:tcPr>
          <w:p w14:paraId="549182D0" w14:textId="77777777" w:rsidR="00106420" w:rsidRPr="00106420" w:rsidRDefault="00030242" w:rsidP="00923E8C">
            <w:r w:rsidRPr="00106420">
              <w:t>Years 8</w:t>
            </w:r>
            <w:r>
              <w:t>–10</w:t>
            </w:r>
          </w:p>
        </w:tc>
      </w:tr>
      <w:tr w:rsidR="00030242" w:rsidRPr="00106420" w14:paraId="1E878AB9" w14:textId="77777777" w:rsidTr="00030242">
        <w:tc>
          <w:tcPr>
            <w:tcW w:w="862" w:type="pct"/>
            <w:shd w:val="clear" w:color="auto" w:fill="auto"/>
          </w:tcPr>
          <w:p w14:paraId="52D21272" w14:textId="77777777" w:rsidR="00106420" w:rsidRPr="00106420" w:rsidRDefault="00106420" w:rsidP="00923E8C">
            <w:r w:rsidRPr="00106420">
              <w:t>Activity 5</w:t>
            </w:r>
          </w:p>
        </w:tc>
        <w:tc>
          <w:tcPr>
            <w:tcW w:w="3172" w:type="pct"/>
            <w:shd w:val="clear" w:color="auto" w:fill="auto"/>
          </w:tcPr>
          <w:p w14:paraId="601A75F4" w14:textId="77777777" w:rsidR="00106420" w:rsidRPr="00106420" w:rsidRDefault="00106420" w:rsidP="00923E8C">
            <w:r w:rsidRPr="00106420">
              <w:t>Stars and parallax: Measuring the unmeasurable</w:t>
            </w:r>
          </w:p>
        </w:tc>
        <w:tc>
          <w:tcPr>
            <w:tcW w:w="966" w:type="pct"/>
            <w:shd w:val="clear" w:color="auto" w:fill="auto"/>
          </w:tcPr>
          <w:p w14:paraId="722C09F9" w14:textId="77777777" w:rsidR="00106420" w:rsidRPr="00106420" w:rsidRDefault="00030242" w:rsidP="00030242">
            <w:r>
              <w:t>Years 10–11</w:t>
            </w:r>
          </w:p>
        </w:tc>
      </w:tr>
    </w:tbl>
    <w:p w14:paraId="1F11451D" w14:textId="77777777" w:rsidR="001B7666" w:rsidRDefault="001B7666" w:rsidP="001B7666">
      <w:pPr>
        <w:pStyle w:val="Heading1"/>
      </w:pPr>
      <w:r>
        <w:t>Feedback</w:t>
      </w:r>
    </w:p>
    <w:p w14:paraId="749529F8" w14:textId="77777777" w:rsidR="001B7666" w:rsidRPr="00C33A9C" w:rsidRDefault="001B7666" w:rsidP="001B7666">
      <w:pPr>
        <w:rPr>
          <w:lang w:val="en-GB"/>
        </w:rPr>
      </w:pPr>
      <w:r w:rsidRPr="00C33A9C">
        <w:rPr>
          <w:lang w:val="en-GB"/>
        </w:rPr>
        <w:t xml:space="preserve">Feedback from teachers about these classroom activities would be appreciated. Please </w:t>
      </w:r>
      <w:r>
        <w:rPr>
          <w:lang w:val="en-GB"/>
        </w:rPr>
        <w:t>complete</w:t>
      </w:r>
      <w:r w:rsidRPr="00C33A9C">
        <w:rPr>
          <w:lang w:val="en-GB"/>
        </w:rPr>
        <w:t xml:space="preserve"> the form at </w:t>
      </w:r>
      <w:hyperlink r:id="rId10" w:tgtFrame="_self" w:history="1">
        <w:r w:rsidRPr="00C33A9C">
          <w:rPr>
            <w:rStyle w:val="Hyperlink"/>
            <w:lang w:val="en-GB"/>
          </w:rPr>
          <w:t>http://tiny.cc/mathsinsidefeedback</w:t>
        </w:r>
      </w:hyperlink>
      <w:r w:rsidRPr="00C33A9C">
        <w:rPr>
          <w:lang w:val="en-GB"/>
        </w:rPr>
        <w:t>.</w:t>
      </w:r>
    </w:p>
    <w:p w14:paraId="50E19906" w14:textId="77777777" w:rsidR="00282325" w:rsidRDefault="00282325" w:rsidP="006326F9">
      <w:pPr>
        <w:pStyle w:val="Heading1"/>
      </w:pPr>
      <w:r>
        <w:t>Background</w:t>
      </w:r>
    </w:p>
    <w:p w14:paraId="79B84F65" w14:textId="77777777" w:rsidR="009E03D5" w:rsidRDefault="009E03D5" w:rsidP="002745CA">
      <w:r w:rsidRPr="00AF0A27">
        <w:t xml:space="preserve">The Square </w:t>
      </w:r>
      <w:proofErr w:type="spellStart"/>
      <w:r w:rsidRPr="00AF0A27">
        <w:t>Kilometre</w:t>
      </w:r>
      <w:proofErr w:type="spellEnd"/>
      <w:r w:rsidRPr="00AF0A27">
        <w:t xml:space="preserve"> Array (SKA) is </w:t>
      </w:r>
      <w:r>
        <w:t>a multi-radio-telescope project that when complete will be the largest and most capable radio telescope available to scientists. It will allow scientists to study and collect information about the universe.</w:t>
      </w:r>
    </w:p>
    <w:p w14:paraId="2ECADC30" w14:textId="77777777" w:rsidR="009E03D5" w:rsidRDefault="009E03D5" w:rsidP="002745CA">
      <w:r>
        <w:lastRenderedPageBreak/>
        <w:t>Radio telescopes detect the radio waves that are produced by physical occurrences in space, and then translate these waves into data and imagery which can be used by astronomers, often in conjunction with optical and other types of telescopes.</w:t>
      </w:r>
    </w:p>
    <w:p w14:paraId="376DF913" w14:textId="77777777" w:rsidR="009E03D5" w:rsidRDefault="009E03D5" w:rsidP="002745CA">
      <w:r>
        <w:t xml:space="preserve">In its first phase, the SKA will be made up of three telescopes, each made up of thousands of small antennas—which will cover a total area of one square </w:t>
      </w:r>
      <w:proofErr w:type="spellStart"/>
      <w:r>
        <w:t>kilometre</w:t>
      </w:r>
      <w:proofErr w:type="spellEnd"/>
      <w:r>
        <w:t>.</w:t>
      </w:r>
    </w:p>
    <w:p w14:paraId="10F92D5D" w14:textId="77777777" w:rsidR="009E03D5" w:rsidRDefault="009E03D5" w:rsidP="002745CA">
      <w:r>
        <w:t xml:space="preserve">For more information, go to </w:t>
      </w:r>
      <w:r w:rsidRPr="000D50DC">
        <w:rPr>
          <w:u w:val="single"/>
        </w:rPr>
        <w:t>www.ska.gov.au</w:t>
      </w:r>
      <w:r>
        <w:t>.</w:t>
      </w:r>
    </w:p>
    <w:p w14:paraId="424E0BFF" w14:textId="77777777" w:rsidR="006326F9" w:rsidRDefault="006326F9">
      <w:pPr>
        <w:spacing w:after="160"/>
        <w:rPr>
          <w:rFonts w:eastAsiaTheme="minorEastAsia"/>
          <w:i/>
          <w:color w:val="354F5F"/>
          <w:sz w:val="48"/>
        </w:rPr>
      </w:pPr>
      <w:r>
        <w:br w:type="page"/>
      </w:r>
    </w:p>
    <w:p w14:paraId="472F0CDA" w14:textId="77777777" w:rsidR="00282325" w:rsidRPr="006326F9" w:rsidRDefault="00282325" w:rsidP="006326F9">
      <w:pPr>
        <w:pStyle w:val="Subtitle"/>
      </w:pPr>
      <w:r w:rsidRPr="006326F9">
        <w:lastRenderedPageBreak/>
        <w:t xml:space="preserve">Activity 1: </w:t>
      </w:r>
      <w:r w:rsidR="002745CA">
        <w:t>Heavenly bodies</w:t>
      </w:r>
    </w:p>
    <w:p w14:paraId="730CF184" w14:textId="77777777" w:rsidR="00FF0198" w:rsidRDefault="00FF0198" w:rsidP="00FF0198">
      <w:r>
        <w:t xml:space="preserve">Students investigate the physical properties of different planets </w:t>
      </w:r>
      <w:r w:rsidR="00E61F8A">
        <w:t>in the Solar System concentrating on using appropriate units. They then compare some of the properties</w:t>
      </w:r>
      <w:r w:rsidR="00813D72">
        <w:t xml:space="preserve"> (for example, mass)</w:t>
      </w:r>
      <w:r w:rsidR="00E61F8A">
        <w:t xml:space="preserve"> </w:t>
      </w:r>
      <w:r w:rsidR="001B14F9">
        <w:t xml:space="preserve">in raw figures, and then by </w:t>
      </w:r>
      <w:r w:rsidR="00E61F8A">
        <w:t xml:space="preserve">using a </w:t>
      </w:r>
      <w:r w:rsidR="00813D72">
        <w:t xml:space="preserve">unit </w:t>
      </w:r>
      <w:r w:rsidR="00E61F8A">
        <w:t>base measure.</w:t>
      </w:r>
    </w:p>
    <w:p w14:paraId="529A4B7D" w14:textId="77777777" w:rsidR="00E61F8A" w:rsidRDefault="00E61F8A" w:rsidP="00FF0198">
      <w:r>
        <w:t>Students may also investigate the use of the Southern Cross in navigation.</w:t>
      </w:r>
    </w:p>
    <w:p w14:paraId="044EE20A" w14:textId="77777777" w:rsidR="00282325" w:rsidRDefault="00282325" w:rsidP="006326F9">
      <w:pPr>
        <w:pStyle w:val="Heading1"/>
      </w:pPr>
      <w:r>
        <w:t>Why do this?</w:t>
      </w:r>
    </w:p>
    <w:p w14:paraId="61425520" w14:textId="77777777" w:rsidR="00813D72" w:rsidRDefault="00813D72" w:rsidP="00282325">
      <w:r>
        <w:t>Looks at different measurements (for example, temperature, mass, time) and rates (for example, speed).</w:t>
      </w:r>
    </w:p>
    <w:p w14:paraId="48C88F01" w14:textId="77777777" w:rsidR="00813D72" w:rsidRDefault="00813D72" w:rsidP="00282325">
      <w:r>
        <w:t>Makes comparisons between measurements, noting that some of the measur</w:t>
      </w:r>
      <w:r w:rsidR="00E47C20">
        <w:t>ements will be extremely large, and some will be in scientific notation.</w:t>
      </w:r>
    </w:p>
    <w:p w14:paraId="51230629" w14:textId="77777777" w:rsidR="00282325" w:rsidRDefault="00813D72" w:rsidP="00282325">
      <w:r>
        <w:t>Simplifies comparisons by using a unit base measure, promoting</w:t>
      </w:r>
      <w:r w:rsidR="00E61F8A">
        <w:t xml:space="preserve"> proportional reasoning.</w:t>
      </w:r>
    </w:p>
    <w:p w14:paraId="47B022D8" w14:textId="77777777" w:rsidR="00282325" w:rsidRDefault="00282325" w:rsidP="006326F9">
      <w:pPr>
        <w:pStyle w:val="Heading1"/>
      </w:pPr>
      <w:r>
        <w:t>Australian Curriculum links</w:t>
      </w:r>
    </w:p>
    <w:p w14:paraId="4B358B0A" w14:textId="77777777" w:rsidR="00FF0198" w:rsidRDefault="00FF0198" w:rsidP="00E61F8A">
      <w:r>
        <w:t>Solve a range of problems involving rates and ratios, with and without digital technologies (ACMNA188)</w:t>
      </w:r>
    </w:p>
    <w:p w14:paraId="6023DEEA" w14:textId="77777777" w:rsidR="00282325" w:rsidRPr="00B51484" w:rsidRDefault="00282325" w:rsidP="006326F9">
      <w:pPr>
        <w:pStyle w:val="Heading1"/>
      </w:pPr>
      <w:r w:rsidRPr="00B51484">
        <w:t>Getting started</w:t>
      </w:r>
    </w:p>
    <w:p w14:paraId="5B2BA081" w14:textId="77777777" w:rsidR="00282325" w:rsidRDefault="00E47C20" w:rsidP="00282325">
      <w:r>
        <w:t xml:space="preserve">A class should be able to name most, if not all, of the planets. If they need a prompt, you could use the mnemonic MVEMJSUN(P). </w:t>
      </w:r>
      <w:r w:rsidR="002C7B74">
        <w:t xml:space="preserve">Remember that </w:t>
      </w:r>
      <w:r w:rsidR="002C7B74" w:rsidRPr="005D2B12">
        <w:t>Pluto is no</w:t>
      </w:r>
      <w:r w:rsidR="002C7B74">
        <w:t>w</w:t>
      </w:r>
      <w:r w:rsidR="002C7B74" w:rsidRPr="005D2B12">
        <w:t xml:space="preserve"> considered a </w:t>
      </w:r>
      <w:r w:rsidR="002C7B74">
        <w:t xml:space="preserve">‘dwarf </w:t>
      </w:r>
      <w:r w:rsidR="002C7B74" w:rsidRPr="005D2B12">
        <w:t>planet</w:t>
      </w:r>
      <w:r w:rsidR="002C7B74">
        <w:t>’ and is not part of the Solar System.</w:t>
      </w:r>
    </w:p>
    <w:p w14:paraId="33B96B7A" w14:textId="77777777" w:rsidR="00E47C20" w:rsidRDefault="00E47C20" w:rsidP="00282325">
      <w:r>
        <w:t xml:space="preserve">Knowledge of the conditions on the planets may well be quite limited. Brainstorm what students might need to know to decide whether they could live on a particular planet or not. </w:t>
      </w:r>
    </w:p>
    <w:p w14:paraId="6B5CEF66" w14:textId="77777777" w:rsidR="00E47C20" w:rsidRDefault="006957F1" w:rsidP="00282325">
      <w:r>
        <w:t>The class will need internet access.</w:t>
      </w:r>
      <w:r w:rsidRPr="006957F1">
        <w:t xml:space="preserve"> </w:t>
      </w:r>
      <w:r w:rsidR="002C7B74">
        <w:t>This c</w:t>
      </w:r>
      <w:r w:rsidRPr="00A9088B">
        <w:t xml:space="preserve">ould be a </w:t>
      </w:r>
      <w:r w:rsidR="002C7B74">
        <w:t>take-</w:t>
      </w:r>
      <w:r w:rsidRPr="00A9088B">
        <w:t>home exercise.</w:t>
      </w:r>
    </w:p>
    <w:p w14:paraId="67591237" w14:textId="77777777" w:rsidR="00FB79E1" w:rsidRDefault="00E410F1" w:rsidP="00282325">
      <w:r>
        <w:t xml:space="preserve">*Students may not have encountered scientific notation before and so their ordering may well rely on the leading digits while ignoring the exponent. Observation of the differences in exponents can lead to an informal discussion of scientific notation. </w:t>
      </w:r>
    </w:p>
    <w:p w14:paraId="5F1CB30D" w14:textId="77777777" w:rsidR="006957F1" w:rsidRDefault="006957F1" w:rsidP="006957F1">
      <w:pPr>
        <w:pStyle w:val="Heading1"/>
      </w:pPr>
      <w:r>
        <w:lastRenderedPageBreak/>
        <w:t xml:space="preserve">My </w:t>
      </w:r>
      <w:proofErr w:type="spellStart"/>
      <w:r>
        <w:t>favourite</w:t>
      </w:r>
      <w:proofErr w:type="spellEnd"/>
      <w:r>
        <w:t xml:space="preserve"> planet</w:t>
      </w:r>
    </w:p>
    <w:p w14:paraId="6B0DE937" w14:textId="77777777" w:rsidR="006957F1" w:rsidRDefault="006957F1" w:rsidP="006957F1">
      <w:r w:rsidRPr="00A9088B">
        <w:t>There is a lot of information</w:t>
      </w:r>
      <w:r>
        <w:t xml:space="preserve"> suggested on the worksheet</w:t>
      </w:r>
      <w:r w:rsidRPr="00A9088B">
        <w:t>. You might like to select just a</w:t>
      </w:r>
      <w:r>
        <w:t xml:space="preserve"> few for your class to do or </w:t>
      </w:r>
      <w:r w:rsidRPr="00A9088B">
        <w:t xml:space="preserve">give them different versions so that you can have </w:t>
      </w:r>
      <w:r>
        <w:t>‘</w:t>
      </w:r>
      <w:r w:rsidRPr="00A9088B">
        <w:t>double-dips</w:t>
      </w:r>
      <w:r>
        <w:t>’</w:t>
      </w:r>
      <w:r w:rsidRPr="00A9088B">
        <w:t xml:space="preserve"> of planets. </w:t>
      </w:r>
    </w:p>
    <w:p w14:paraId="0FB8C79D" w14:textId="77777777" w:rsidR="006957F1" w:rsidRPr="00A9088B" w:rsidRDefault="006957F1" w:rsidP="006957F1">
      <w:r w:rsidRPr="00A9088B">
        <w:t xml:space="preserve">Some of the information may be already have been calculated </w:t>
      </w:r>
      <w:r>
        <w:t>at the source (</w:t>
      </w:r>
      <w:r w:rsidRPr="00A9088B">
        <w:t xml:space="preserve">e.g. the </w:t>
      </w:r>
      <w:r>
        <w:t xml:space="preserve">mass of the planet when compared to Earth). If so, you could ask students to confirm those </w:t>
      </w:r>
      <w:r w:rsidRPr="00A9088B">
        <w:t>calculations</w:t>
      </w:r>
      <w:r>
        <w:t>.</w:t>
      </w:r>
    </w:p>
    <w:p w14:paraId="3ECE836A" w14:textId="77777777" w:rsidR="006957F1" w:rsidRDefault="006957F1" w:rsidP="006957F1">
      <w:r>
        <w:t xml:space="preserve">When comparing the raw results (for example, the mass) each student </w:t>
      </w:r>
      <w:r w:rsidR="002C7B74">
        <w:t>could</w:t>
      </w:r>
      <w:r w:rsidRPr="00A9088B">
        <w:t xml:space="preserve"> write </w:t>
      </w:r>
      <w:r>
        <w:t>their answer on a sticky note</w:t>
      </w:r>
      <w:r w:rsidRPr="00A9088B">
        <w:t>. Then the class could put the values in</w:t>
      </w:r>
      <w:r>
        <w:t xml:space="preserve"> order from smallest to largest, explaining their reasoning.</w:t>
      </w:r>
    </w:p>
    <w:p w14:paraId="139447E3" w14:textId="77777777" w:rsidR="006957F1" w:rsidRDefault="006957F1" w:rsidP="006957F1">
      <w:r w:rsidRPr="005D2B12">
        <w:t>You might want to arrange the students into ‘solar system groups’ so that each group could do the ordering and then compare to other groups.</w:t>
      </w:r>
    </w:p>
    <w:p w14:paraId="3A9682CB" w14:textId="77777777" w:rsidR="00F56ACD" w:rsidRPr="00A9088B" w:rsidRDefault="00F56ACD" w:rsidP="006957F1">
      <w:r>
        <w:t>(It would be helpful to have the facts for Earth as this will not be one of the planets investigated by the students).</w:t>
      </w:r>
    </w:p>
    <w:p w14:paraId="3B24697B" w14:textId="77777777" w:rsidR="00282325" w:rsidRDefault="00282325" w:rsidP="00D95310">
      <w:pPr>
        <w:pStyle w:val="Heading1"/>
      </w:pPr>
      <w:r w:rsidRPr="00C4083E">
        <w:t>Resources needed</w:t>
      </w:r>
    </w:p>
    <w:p w14:paraId="7EEF7550" w14:textId="77777777" w:rsidR="00E47C20" w:rsidRDefault="001B14F9" w:rsidP="00282325">
      <w:pPr>
        <w:spacing w:after="0"/>
      </w:pPr>
      <w:r>
        <w:t>Worksheet</w:t>
      </w:r>
    </w:p>
    <w:p w14:paraId="437471E7" w14:textId="77777777" w:rsidR="00282325" w:rsidRDefault="00E47C20" w:rsidP="00282325">
      <w:pPr>
        <w:spacing w:after="0"/>
      </w:pPr>
      <w:r>
        <w:t>Internet access</w:t>
      </w:r>
    </w:p>
    <w:p w14:paraId="65427DDD" w14:textId="77777777" w:rsidR="002C7B74" w:rsidRDefault="002C7B74" w:rsidP="00282325">
      <w:pPr>
        <w:spacing w:after="0"/>
      </w:pPr>
      <w:r>
        <w:t>Paper and pencil</w:t>
      </w:r>
    </w:p>
    <w:p w14:paraId="42E3640C" w14:textId="77777777" w:rsidR="002C7B74" w:rsidRDefault="002C7B74" w:rsidP="00282325">
      <w:pPr>
        <w:spacing w:after="0"/>
      </w:pPr>
      <w:r>
        <w:t>Ruler</w:t>
      </w:r>
    </w:p>
    <w:p w14:paraId="2881F541" w14:textId="77777777" w:rsidR="001B14F9" w:rsidRDefault="001B14F9" w:rsidP="00282325">
      <w:pPr>
        <w:spacing w:after="0"/>
      </w:pPr>
      <w:r>
        <w:t>Sticky notes</w:t>
      </w:r>
    </w:p>
    <w:p w14:paraId="1CAA90BD" w14:textId="77777777" w:rsidR="00282325" w:rsidRDefault="00282325" w:rsidP="006326F9">
      <w:pPr>
        <w:pStyle w:val="Heading1"/>
      </w:pPr>
      <w:r>
        <w:t>Further ideas</w:t>
      </w:r>
    </w:p>
    <w:p w14:paraId="567F5922" w14:textId="77777777" w:rsidR="006957F1" w:rsidRDefault="006957F1" w:rsidP="006957F1">
      <w:r>
        <w:t>Y</w:t>
      </w:r>
      <w:r w:rsidRPr="00A9088B">
        <w:t xml:space="preserve">ou could </w:t>
      </w:r>
      <w:r>
        <w:t xml:space="preserve">have the students represent each planet and arrange themselves </w:t>
      </w:r>
      <w:r w:rsidRPr="00A9088B">
        <w:t xml:space="preserve">in order </w:t>
      </w:r>
      <w:r>
        <w:t xml:space="preserve">from the distance from the sun. Ask the students to space themselves proportionally. </w:t>
      </w:r>
      <w:r w:rsidRPr="00A9088B">
        <w:t xml:space="preserve">This would be a good </w:t>
      </w:r>
      <w:r>
        <w:t xml:space="preserve">estimation activity and then </w:t>
      </w:r>
      <w:r w:rsidRPr="00A9088B">
        <w:t>could be checked using a tape.</w:t>
      </w:r>
    </w:p>
    <w:p w14:paraId="6E8B4936" w14:textId="77777777" w:rsidR="006957F1" w:rsidRPr="00A9088B" w:rsidRDefault="006957F1" w:rsidP="006957F1">
      <w:r>
        <w:t>You will need a space of at least 40m in length to do this.</w:t>
      </w:r>
    </w:p>
    <w:p w14:paraId="708490FA" w14:textId="77777777" w:rsidR="00282325" w:rsidRDefault="00282325" w:rsidP="00282325">
      <w:r>
        <w:br w:type="page"/>
      </w:r>
    </w:p>
    <w:p w14:paraId="28BACA79" w14:textId="77777777" w:rsidR="00556692" w:rsidRDefault="00556692" w:rsidP="009F6E44">
      <w:pPr>
        <w:pStyle w:val="Subtitle"/>
      </w:pPr>
    </w:p>
    <w:p w14:paraId="20F63CFB" w14:textId="77777777" w:rsidR="00556692" w:rsidRDefault="00556692" w:rsidP="009F6E44">
      <w:pPr>
        <w:pStyle w:val="Subtitle"/>
      </w:pPr>
      <w:r>
        <w:t>Activity2A</w:t>
      </w:r>
      <w:r w:rsidR="009F6E44" w:rsidRPr="006326F9">
        <w:t xml:space="preserve">: </w:t>
      </w:r>
    </w:p>
    <w:p w14:paraId="218E256E" w14:textId="77777777" w:rsidR="009F6E44" w:rsidRPr="006326F9" w:rsidRDefault="00556692" w:rsidP="009F6E44">
      <w:pPr>
        <w:pStyle w:val="Subtitle"/>
      </w:pPr>
      <w:r>
        <w:t xml:space="preserve">How big is a square </w:t>
      </w:r>
      <w:proofErr w:type="spellStart"/>
      <w:r>
        <w:t>kilometre</w:t>
      </w:r>
      <w:proofErr w:type="spellEnd"/>
      <w:r>
        <w:t>?</w:t>
      </w:r>
    </w:p>
    <w:p w14:paraId="653EA1EF" w14:textId="77777777" w:rsidR="009F6E44" w:rsidRDefault="00F509C2" w:rsidP="009F6E44">
      <w:r>
        <w:t xml:space="preserve">Students will construct a square </w:t>
      </w:r>
      <w:proofErr w:type="spellStart"/>
      <w:r>
        <w:t>metre</w:t>
      </w:r>
      <w:proofErr w:type="spellEnd"/>
      <w:r>
        <w:t xml:space="preserve"> and work out how many of these are needed to make a square </w:t>
      </w:r>
      <w:proofErr w:type="spellStart"/>
      <w:r>
        <w:t>kilometre</w:t>
      </w:r>
      <w:proofErr w:type="spellEnd"/>
      <w:r>
        <w:t xml:space="preserve">. They will then use maps to determine the extent of a square </w:t>
      </w:r>
      <w:proofErr w:type="spellStart"/>
      <w:r>
        <w:t>kilometre</w:t>
      </w:r>
      <w:proofErr w:type="spellEnd"/>
      <w:r>
        <w:t xml:space="preserve"> in a familiar area. </w:t>
      </w:r>
    </w:p>
    <w:p w14:paraId="2ED737C6" w14:textId="77777777" w:rsidR="00F509C2" w:rsidRDefault="00F509C2" w:rsidP="009F6E44">
      <w:r>
        <w:t xml:space="preserve">There are </w:t>
      </w:r>
      <w:r w:rsidR="00FB2548">
        <w:t xml:space="preserve">also </w:t>
      </w:r>
      <w:r>
        <w:t>several questions requiring calculations of circular areas in the context of telescopes located in Australia.</w:t>
      </w:r>
    </w:p>
    <w:p w14:paraId="11837AA1" w14:textId="77777777" w:rsidR="009F6E44" w:rsidRDefault="009F6E44" w:rsidP="009F6E44">
      <w:pPr>
        <w:pStyle w:val="Heading1"/>
      </w:pPr>
      <w:r>
        <w:t>Why do this?</w:t>
      </w:r>
    </w:p>
    <w:p w14:paraId="7C0421D7" w14:textId="77777777" w:rsidR="009F6E44" w:rsidRDefault="00D018F0" w:rsidP="009F6E44">
      <w:r>
        <w:t xml:space="preserve">Helps develop a sense of the size of a square </w:t>
      </w:r>
      <w:proofErr w:type="spellStart"/>
      <w:r>
        <w:t>metre</w:t>
      </w:r>
      <w:proofErr w:type="spellEnd"/>
      <w:r>
        <w:t xml:space="preserve"> and a square </w:t>
      </w:r>
      <w:proofErr w:type="spellStart"/>
      <w:r>
        <w:t>kilometre</w:t>
      </w:r>
      <w:proofErr w:type="spellEnd"/>
      <w:r>
        <w:t>.</w:t>
      </w:r>
    </w:p>
    <w:p w14:paraId="45932D84" w14:textId="77777777" w:rsidR="00D018F0" w:rsidRDefault="00D018F0" w:rsidP="009F6E44">
      <w:r>
        <w:t>Uses formulas to calculate circular areas.</w:t>
      </w:r>
    </w:p>
    <w:p w14:paraId="3A45F6E6" w14:textId="77777777" w:rsidR="009F6E44" w:rsidRDefault="009F6E44" w:rsidP="009F6E44">
      <w:pPr>
        <w:pStyle w:val="Heading1"/>
      </w:pPr>
      <w:r>
        <w:t>Australian Curriculum links</w:t>
      </w:r>
    </w:p>
    <w:p w14:paraId="291D9625" w14:textId="77777777" w:rsidR="00D018F0" w:rsidRPr="00D018F0" w:rsidRDefault="00D018F0" w:rsidP="00D018F0">
      <w:r w:rsidRPr="00D018F0">
        <w:t xml:space="preserve">Choose appropriate units of measurement for area and </w:t>
      </w:r>
      <w:hyperlink r:id="rId11" w:history="1">
        <w:r w:rsidRPr="00D018F0">
          <w:t>volume</w:t>
        </w:r>
      </w:hyperlink>
      <w:r w:rsidRPr="00D018F0">
        <w:t xml:space="preserve"> and convert from one unit to another </w:t>
      </w:r>
      <w:hyperlink r:id="rId12" w:history="1">
        <w:r w:rsidRPr="00D018F0">
          <w:t>(ACMMG195)</w:t>
        </w:r>
      </w:hyperlink>
    </w:p>
    <w:p w14:paraId="6F15D2F2" w14:textId="77777777" w:rsidR="009F6E44" w:rsidRPr="00D018F0" w:rsidRDefault="00D018F0" w:rsidP="00D018F0">
      <w:r w:rsidRPr="00D018F0">
        <w:t xml:space="preserve">Investigate the relationship between features of circles such as circumference, area, radius and diameter. Use formulas to solve problems involving circumference and area </w:t>
      </w:r>
      <w:hyperlink r:id="rId13" w:history="1">
        <w:r w:rsidRPr="00D018F0">
          <w:t>(ACMMG197)</w:t>
        </w:r>
      </w:hyperlink>
    </w:p>
    <w:p w14:paraId="334A6F06" w14:textId="77777777" w:rsidR="009F6E44" w:rsidRPr="00B51484" w:rsidRDefault="009F6E44" w:rsidP="009F6E44">
      <w:pPr>
        <w:pStyle w:val="Heading1"/>
      </w:pPr>
      <w:r w:rsidRPr="00B51484">
        <w:t>Getting started</w:t>
      </w:r>
    </w:p>
    <w:p w14:paraId="4991FC3E" w14:textId="77777777" w:rsidR="009F6E44" w:rsidRDefault="00D018F0" w:rsidP="009F6E44">
      <w:r>
        <w:t xml:space="preserve">Ask students to nominate a familiar object with the approximate area of a square </w:t>
      </w:r>
      <w:proofErr w:type="spellStart"/>
      <w:r>
        <w:t>metre</w:t>
      </w:r>
      <w:proofErr w:type="spellEnd"/>
      <w:r>
        <w:t>.</w:t>
      </w:r>
      <w:r w:rsidR="00FB2548">
        <w:t xml:space="preserve"> *This is a good opportunity to establish that just because area is measured in square units, this does not necessarily mean that the object is square.</w:t>
      </w:r>
    </w:p>
    <w:p w14:paraId="00869FCF" w14:textId="77777777" w:rsidR="00FB2548" w:rsidRDefault="00FB2548" w:rsidP="009F6E44">
      <w:r>
        <w:t>How might we check this?</w:t>
      </w:r>
    </w:p>
    <w:p w14:paraId="47AD6E0A" w14:textId="77777777" w:rsidR="00FB2548" w:rsidRDefault="00FB2548" w:rsidP="00FB2548">
      <w:r>
        <w:t xml:space="preserve">If a square </w:t>
      </w:r>
      <w:proofErr w:type="spellStart"/>
      <w:r>
        <w:t>metre</w:t>
      </w:r>
      <w:proofErr w:type="spellEnd"/>
      <w:r>
        <w:t xml:space="preserve"> is one </w:t>
      </w:r>
      <w:proofErr w:type="spellStart"/>
      <w:r>
        <w:t>metre</w:t>
      </w:r>
      <w:proofErr w:type="spellEnd"/>
      <w:r>
        <w:t xml:space="preserve"> by one </w:t>
      </w:r>
      <w:proofErr w:type="spellStart"/>
      <w:r>
        <w:t>metre</w:t>
      </w:r>
      <w:proofErr w:type="spellEnd"/>
      <w:r>
        <w:t xml:space="preserve">, what could the dimensions of a square </w:t>
      </w:r>
      <w:proofErr w:type="spellStart"/>
      <w:r>
        <w:t>kilometre</w:t>
      </w:r>
      <w:proofErr w:type="spellEnd"/>
      <w:r>
        <w:t xml:space="preserve"> be?</w:t>
      </w:r>
    </w:p>
    <w:p w14:paraId="6363450E" w14:textId="77777777" w:rsidR="00FB2548" w:rsidRDefault="00FB2548" w:rsidP="009F6E44">
      <w:r>
        <w:t xml:space="preserve">Estimate a place/object that is a </w:t>
      </w:r>
      <w:proofErr w:type="spellStart"/>
      <w:r>
        <w:t>kilometre</w:t>
      </w:r>
      <w:proofErr w:type="spellEnd"/>
      <w:r>
        <w:t xml:space="preserve"> away. How might we check this?</w:t>
      </w:r>
    </w:p>
    <w:p w14:paraId="725D2411" w14:textId="77777777" w:rsidR="009F6E44" w:rsidRPr="00826D92" w:rsidRDefault="00FB2548" w:rsidP="00826D92">
      <w:pPr>
        <w:pStyle w:val="Heading2"/>
      </w:pPr>
      <w:r>
        <w:lastRenderedPageBreak/>
        <w:t>Maki</w:t>
      </w:r>
      <w:r w:rsidRPr="00826D92">
        <w:t xml:space="preserve">ng a square </w:t>
      </w:r>
      <w:proofErr w:type="spellStart"/>
      <w:r w:rsidRPr="00826D92">
        <w:t>metre</w:t>
      </w:r>
      <w:proofErr w:type="spellEnd"/>
    </w:p>
    <w:p w14:paraId="7A3D9549" w14:textId="77777777" w:rsidR="009F6E44" w:rsidRDefault="00C966FF" w:rsidP="009F6E44">
      <w:r>
        <w:t xml:space="preserve">The class could use some of the newspaper square </w:t>
      </w:r>
      <w:proofErr w:type="spellStart"/>
      <w:r>
        <w:t>metres</w:t>
      </w:r>
      <w:proofErr w:type="spellEnd"/>
      <w:r>
        <w:t xml:space="preserve"> to check the area of the objects they nominated. Try to find some other objects (maybe even a circular one) that have an area of one square </w:t>
      </w:r>
      <w:proofErr w:type="spellStart"/>
      <w:r>
        <w:t>metre</w:t>
      </w:r>
      <w:proofErr w:type="spellEnd"/>
      <w:r>
        <w:t>.</w:t>
      </w:r>
    </w:p>
    <w:p w14:paraId="27950E21" w14:textId="77777777" w:rsidR="009F6E44" w:rsidRDefault="009F6E44" w:rsidP="009F6E44">
      <w:pPr>
        <w:pStyle w:val="Heading1"/>
      </w:pPr>
      <w:r w:rsidRPr="00C4083E">
        <w:t>Resources needed</w:t>
      </w:r>
    </w:p>
    <w:p w14:paraId="1C4BBE2A" w14:textId="77777777" w:rsidR="00FB2548" w:rsidRDefault="00FB2548" w:rsidP="00FB2548">
      <w:pPr>
        <w:spacing w:after="0"/>
      </w:pPr>
      <w:r>
        <w:t>4 x one-</w:t>
      </w:r>
      <w:proofErr w:type="spellStart"/>
      <w:r>
        <w:t>metre</w:t>
      </w:r>
      <w:proofErr w:type="spellEnd"/>
      <w:r>
        <w:t xml:space="preserve"> rulers</w:t>
      </w:r>
    </w:p>
    <w:p w14:paraId="20CB1140" w14:textId="77777777" w:rsidR="00FB2548" w:rsidRDefault="00FB2548" w:rsidP="00FB2548">
      <w:pPr>
        <w:spacing w:after="0"/>
      </w:pPr>
      <w:r>
        <w:t>Newspapers</w:t>
      </w:r>
    </w:p>
    <w:p w14:paraId="29617C5F" w14:textId="77777777" w:rsidR="00FB2548" w:rsidRDefault="00FB2548" w:rsidP="009F6E44">
      <w:pPr>
        <w:spacing w:after="0"/>
      </w:pPr>
      <w:r>
        <w:t>Sticky tape</w:t>
      </w:r>
    </w:p>
    <w:p w14:paraId="1BED243A" w14:textId="77777777" w:rsidR="00FB2548" w:rsidRDefault="00CD4082" w:rsidP="00826D92">
      <w:pPr>
        <w:pStyle w:val="Heading2"/>
      </w:pPr>
      <w:r>
        <w:t xml:space="preserve">A square </w:t>
      </w:r>
      <w:proofErr w:type="spellStart"/>
      <w:r>
        <w:t>kilometre</w:t>
      </w:r>
      <w:proofErr w:type="spellEnd"/>
      <w:r w:rsidR="00FB2548">
        <w:t xml:space="preserve"> around you</w:t>
      </w:r>
    </w:p>
    <w:p w14:paraId="73938522" w14:textId="77777777" w:rsidR="00FB2548" w:rsidRDefault="00CD4082" w:rsidP="00CD4082">
      <w:r>
        <w:t>This is a good opportunity to revisit scales. Students can informally approximate the scale by relating to the length of a familiar object or building (such as the school hall) or calculate the scale more accurately.</w:t>
      </w:r>
    </w:p>
    <w:p w14:paraId="7D674ECD" w14:textId="77777777" w:rsidR="00FB2548" w:rsidRDefault="00FB2548" w:rsidP="00FB2548">
      <w:pPr>
        <w:pStyle w:val="Heading1"/>
      </w:pPr>
      <w:r w:rsidRPr="00C4083E">
        <w:t>Resources needed</w:t>
      </w:r>
    </w:p>
    <w:p w14:paraId="7F470C93" w14:textId="77777777" w:rsidR="00CD4082" w:rsidRDefault="00CD4082" w:rsidP="00FB2548">
      <w:pPr>
        <w:spacing w:after="0"/>
      </w:pPr>
      <w:r>
        <w:t>Internet access</w:t>
      </w:r>
    </w:p>
    <w:p w14:paraId="63BA5837" w14:textId="77777777" w:rsidR="00CD4082" w:rsidRDefault="00CD4082" w:rsidP="00FB2548">
      <w:pPr>
        <w:spacing w:after="0"/>
      </w:pPr>
      <w:r>
        <w:t>Printer</w:t>
      </w:r>
    </w:p>
    <w:p w14:paraId="7ED716B6" w14:textId="77777777" w:rsidR="00CD4082" w:rsidRDefault="00CD4082" w:rsidP="00FB2548">
      <w:pPr>
        <w:spacing w:after="0"/>
      </w:pPr>
      <w:r>
        <w:t>Ruler and pencil</w:t>
      </w:r>
    </w:p>
    <w:p w14:paraId="1C8F3111" w14:textId="77777777" w:rsidR="00CD4082" w:rsidRDefault="00CD4082" w:rsidP="00FB2548">
      <w:pPr>
        <w:spacing w:after="0"/>
      </w:pPr>
    </w:p>
    <w:p w14:paraId="3C5A10D9" w14:textId="77777777" w:rsidR="00CD4082" w:rsidRDefault="00CD4082" w:rsidP="00826D92">
      <w:pPr>
        <w:pStyle w:val="Heading2"/>
      </w:pPr>
      <w:r>
        <w:t>Telescope 1 and 2</w:t>
      </w:r>
    </w:p>
    <w:p w14:paraId="66452D18" w14:textId="77777777" w:rsidR="00FB2548" w:rsidRDefault="00CD4082" w:rsidP="00FB2548">
      <w:pPr>
        <w:pStyle w:val="Heading1"/>
      </w:pPr>
      <w:r>
        <w:t>Answers</w:t>
      </w:r>
    </w:p>
    <w:p w14:paraId="06DFF0E0" w14:textId="77777777" w:rsidR="00CD4082" w:rsidRPr="00CD4082" w:rsidRDefault="00CD4082" w:rsidP="00CD4082">
      <w:r>
        <w:t>1.</w:t>
      </w:r>
      <w:r>
        <w:tab/>
        <w:t>3217m</w:t>
      </w:r>
      <w:r w:rsidRPr="00CD4082">
        <w:rPr>
          <w:vertAlign w:val="superscript"/>
        </w:rPr>
        <w:t>2</w:t>
      </w:r>
      <w:r>
        <w:t xml:space="preserve"> (to nearest m</w:t>
      </w:r>
      <w:r w:rsidRPr="00CD4082">
        <w:rPr>
          <w:vertAlign w:val="superscript"/>
        </w:rPr>
        <w:t>2</w:t>
      </w:r>
      <w:r>
        <w:t>)</w:t>
      </w:r>
    </w:p>
    <w:p w14:paraId="58287E37" w14:textId="77777777" w:rsidR="00CD4082" w:rsidRDefault="00CD4082" w:rsidP="00CD4082">
      <w:r w:rsidRPr="00CD4082">
        <w:t>2.</w:t>
      </w:r>
      <w:r w:rsidRPr="00CD4082">
        <w:tab/>
      </w:r>
      <w:r>
        <w:t>311 (with a bit left over)</w:t>
      </w:r>
    </w:p>
    <w:p w14:paraId="247EF0B4" w14:textId="77777777" w:rsidR="00CD4082" w:rsidRDefault="00CD4082" w:rsidP="00CD4082">
      <w:r>
        <w:t>3.</w:t>
      </w:r>
      <w:r>
        <w:tab/>
        <w:t>3848m</w:t>
      </w:r>
      <w:r w:rsidR="00836D8C">
        <w:rPr>
          <w:vertAlign w:val="superscript"/>
        </w:rPr>
        <w:t>2</w:t>
      </w:r>
      <w:r>
        <w:t xml:space="preserve"> (to nearest m</w:t>
      </w:r>
      <w:r w:rsidRPr="00836D8C">
        <w:rPr>
          <w:vertAlign w:val="superscript"/>
        </w:rPr>
        <w:t>2</w:t>
      </w:r>
      <w:r>
        <w:t>)</w:t>
      </w:r>
    </w:p>
    <w:p w14:paraId="34E4F25F" w14:textId="77777777" w:rsidR="00836D8C" w:rsidRPr="00CD4082" w:rsidRDefault="00836D8C" w:rsidP="00CD4082">
      <w:r>
        <w:t>4.</w:t>
      </w:r>
      <w:r>
        <w:tab/>
        <w:t>Area increases</w:t>
      </w:r>
      <w:r w:rsidR="00E63BFE">
        <w:t xml:space="preserve"> by 19.6% whereas the diameter increases by 9%</w:t>
      </w:r>
    </w:p>
    <w:p w14:paraId="4E32FD34" w14:textId="77777777" w:rsidR="00282325" w:rsidRPr="00B30980" w:rsidRDefault="00FB2548" w:rsidP="00282325">
      <w:r>
        <w:br w:type="page"/>
      </w:r>
    </w:p>
    <w:p w14:paraId="152893CD" w14:textId="77777777" w:rsidR="009F6E44" w:rsidRPr="006326F9" w:rsidRDefault="00673041" w:rsidP="009F6E44">
      <w:pPr>
        <w:pStyle w:val="Subtitle"/>
      </w:pPr>
      <w:r>
        <w:lastRenderedPageBreak/>
        <w:t>Activity 2B</w:t>
      </w:r>
      <w:r w:rsidR="009F6E44" w:rsidRPr="006326F9">
        <w:t xml:space="preserve">: </w:t>
      </w:r>
      <w:r w:rsidR="0071597A">
        <w:t>Very large numbers</w:t>
      </w:r>
    </w:p>
    <w:p w14:paraId="50BAE621" w14:textId="77777777" w:rsidR="0056624A" w:rsidRDefault="0056624A" w:rsidP="0056624A">
      <w:r>
        <w:t>Students complete a table to establish the pattern of expressing very large numbers in scientific notation. Relevant examples are used.</w:t>
      </w:r>
    </w:p>
    <w:p w14:paraId="2D1B64D8" w14:textId="77777777" w:rsidR="00D61FBE" w:rsidRDefault="00D61FBE" w:rsidP="00D61FBE">
      <w:pPr>
        <w:pStyle w:val="Heading1"/>
      </w:pPr>
      <w:r>
        <w:t>Background</w:t>
      </w:r>
    </w:p>
    <w:p w14:paraId="0EF878AE" w14:textId="77777777" w:rsidR="0071597A" w:rsidRDefault="0071597A" w:rsidP="0071597A">
      <w:r>
        <w:t>L</w:t>
      </w:r>
      <w:r w:rsidRPr="007439C6">
        <w:t xml:space="preserve">arge amounts of money are often quoted in billions or even trillions of dollars. </w:t>
      </w:r>
      <w:r>
        <w:t xml:space="preserve">Scientists and mathematicians often need to use very large numbers which they express in scientific notation. </w:t>
      </w:r>
    </w:p>
    <w:p w14:paraId="6D3A6641" w14:textId="77777777" w:rsidR="009F6E44" w:rsidRDefault="009F6E44" w:rsidP="009F6E44">
      <w:pPr>
        <w:pStyle w:val="Heading1"/>
      </w:pPr>
      <w:r>
        <w:t>Why do this?</w:t>
      </w:r>
    </w:p>
    <w:p w14:paraId="7471AA8B" w14:textId="77777777" w:rsidR="0071597A" w:rsidRDefault="0071597A" w:rsidP="009F6E44">
      <w:r>
        <w:t xml:space="preserve">Reinforces the concept </w:t>
      </w:r>
      <w:r w:rsidR="00C228CA">
        <w:t xml:space="preserve">of </w:t>
      </w:r>
      <w:r>
        <w:t>powers of ten.</w:t>
      </w:r>
    </w:p>
    <w:p w14:paraId="47A89C18" w14:textId="77777777" w:rsidR="0071597A" w:rsidRDefault="00C228CA" w:rsidP="009F6E44">
      <w:r>
        <w:t>Indicates the sensible constructs that mathematicians use to communicate efficiently.</w:t>
      </w:r>
    </w:p>
    <w:p w14:paraId="2A791977" w14:textId="77777777" w:rsidR="009F6E44" w:rsidRDefault="009F6E44" w:rsidP="009F6E44">
      <w:pPr>
        <w:pStyle w:val="Heading1"/>
      </w:pPr>
      <w:r>
        <w:t>Australian Curriculum links</w:t>
      </w:r>
    </w:p>
    <w:p w14:paraId="02D2AE6B" w14:textId="77777777" w:rsidR="009F6E44" w:rsidRPr="00B51484" w:rsidRDefault="0071597A" w:rsidP="009F6E44">
      <w:r>
        <w:t>Express numbers in scientific notation (ACMNA210)</w:t>
      </w:r>
    </w:p>
    <w:p w14:paraId="6779FD96" w14:textId="77777777" w:rsidR="009F6E44" w:rsidRPr="00B51484" w:rsidRDefault="009F6E44" w:rsidP="009F6E44">
      <w:pPr>
        <w:pStyle w:val="Heading1"/>
      </w:pPr>
      <w:r w:rsidRPr="00B51484">
        <w:t>Getting started</w:t>
      </w:r>
    </w:p>
    <w:p w14:paraId="4E023E9B" w14:textId="77777777" w:rsidR="009F6E44" w:rsidRDefault="00C228CA" w:rsidP="009F6E44">
      <w:r>
        <w:t>Discuss very large numbers. What is the largest number that students know? (You might mention the googolplex).</w:t>
      </w:r>
    </w:p>
    <w:p w14:paraId="4728AC5B" w14:textId="77777777" w:rsidR="009F6E44" w:rsidRDefault="00C228CA" w:rsidP="009F6E44">
      <w:r>
        <w:t xml:space="preserve">What sort of things might be counted in very large numbers? Students may mention populations (human and animal), money, </w:t>
      </w:r>
      <w:r w:rsidR="00826D92">
        <w:t xml:space="preserve">distances etc. If students have completed the first activity, My </w:t>
      </w:r>
      <w:proofErr w:type="spellStart"/>
      <w:r w:rsidR="00826D92">
        <w:t>Favourite</w:t>
      </w:r>
      <w:proofErr w:type="spellEnd"/>
      <w:r w:rsidR="00826D92">
        <w:t xml:space="preserve"> Planet, they will already have been exposed to very large numbers.</w:t>
      </w:r>
    </w:p>
    <w:p w14:paraId="7E68F60C" w14:textId="77777777" w:rsidR="00826D92" w:rsidRDefault="00826D92" w:rsidP="00826D92">
      <w:pPr>
        <w:pStyle w:val="Heading1"/>
      </w:pPr>
      <w:r>
        <w:t>Very large numbers</w:t>
      </w:r>
    </w:p>
    <w:p w14:paraId="1BB42625" w14:textId="77777777" w:rsidR="00826D92" w:rsidRPr="00826D92" w:rsidRDefault="00826D92" w:rsidP="00826D92">
      <w:r>
        <w:t>Try writing a very large number in “long-hand” on the board with a student timing you. Then write it in scientific notation, again being timed.</w:t>
      </w:r>
    </w:p>
    <w:p w14:paraId="69280F9D" w14:textId="77777777" w:rsidR="009F6E44" w:rsidRDefault="009F6E44" w:rsidP="009F6E44">
      <w:pPr>
        <w:pStyle w:val="Heading1"/>
      </w:pPr>
      <w:r w:rsidRPr="00C4083E">
        <w:t>Resources needed</w:t>
      </w:r>
    </w:p>
    <w:p w14:paraId="40EBE063" w14:textId="77777777" w:rsidR="009F6E44" w:rsidRDefault="00C228CA" w:rsidP="009F6E44">
      <w:pPr>
        <w:spacing w:after="0"/>
      </w:pPr>
      <w:r>
        <w:t>Worksheet</w:t>
      </w:r>
    </w:p>
    <w:p w14:paraId="340C1473" w14:textId="77777777" w:rsidR="009F6E44" w:rsidRDefault="009F6E44" w:rsidP="009F6E44">
      <w:r>
        <w:lastRenderedPageBreak/>
        <w:br w:type="page"/>
      </w:r>
    </w:p>
    <w:p w14:paraId="4E795B7D" w14:textId="77777777" w:rsidR="009F6E44" w:rsidRPr="006326F9" w:rsidRDefault="00C57BC1" w:rsidP="009F6E44">
      <w:pPr>
        <w:pStyle w:val="Subtitle"/>
      </w:pPr>
      <w:r>
        <w:lastRenderedPageBreak/>
        <w:t>Activity 2C</w:t>
      </w:r>
      <w:r w:rsidR="009F6E44" w:rsidRPr="006326F9">
        <w:t xml:space="preserve">: </w:t>
      </w:r>
      <w:r>
        <w:t>Things that go very fast</w:t>
      </w:r>
    </w:p>
    <w:p w14:paraId="20B7B0D7" w14:textId="77777777" w:rsidR="00D61FBE" w:rsidRDefault="00D61FBE" w:rsidP="00D61FBE">
      <w:pPr>
        <w:pStyle w:val="Heading2"/>
      </w:pPr>
      <w:proofErr w:type="spellStart"/>
      <w:r>
        <w:t>Paperfolding</w:t>
      </w:r>
      <w:proofErr w:type="spellEnd"/>
      <w:r>
        <w:t xml:space="preserve"> to the moon</w:t>
      </w:r>
    </w:p>
    <w:p w14:paraId="4207E732" w14:textId="77777777" w:rsidR="006F3189" w:rsidRDefault="006F3189" w:rsidP="009F6E44">
      <w:r>
        <w:t>Students investigate doubling as the basis for counting data quantities. They produce a spreadsheet which shows the rapidity of increase when doubling.</w:t>
      </w:r>
    </w:p>
    <w:p w14:paraId="443D40C1" w14:textId="77777777" w:rsidR="0056624A" w:rsidRDefault="0056624A" w:rsidP="0056624A">
      <w:pPr>
        <w:pStyle w:val="Heading1"/>
      </w:pPr>
      <w:r>
        <w:t>Background</w:t>
      </w:r>
    </w:p>
    <w:p w14:paraId="7CEA12E9" w14:textId="77777777" w:rsidR="0056624A" w:rsidRPr="006F3189" w:rsidRDefault="0056624A" w:rsidP="0056624A">
      <w:r>
        <w:t>T</w:t>
      </w:r>
      <w:r w:rsidRPr="007439C6">
        <w:t xml:space="preserve">he Square </w:t>
      </w:r>
      <w:proofErr w:type="spellStart"/>
      <w:r w:rsidRPr="007439C6">
        <w:t>Kilometre</w:t>
      </w:r>
      <w:proofErr w:type="spellEnd"/>
      <w:r w:rsidRPr="007439C6">
        <w:t xml:space="preserve"> Array will collect vast amounts of data.</w:t>
      </w:r>
      <w:r>
        <w:t xml:space="preserve"> </w:t>
      </w:r>
      <w:r w:rsidRPr="008E1C0B">
        <w:t>It is estimated that the data collected by the SKA in a single day would take nearly two million years to playback on an i</w:t>
      </w:r>
      <w:r>
        <w:t>P</w:t>
      </w:r>
      <w:r w:rsidRPr="008E1C0B">
        <w:t>od.</w:t>
      </w:r>
    </w:p>
    <w:p w14:paraId="3AE47CF1" w14:textId="77777777" w:rsidR="00D61FBE" w:rsidRDefault="00D61FBE" w:rsidP="00D61FBE">
      <w:pPr>
        <w:pStyle w:val="Heading1"/>
      </w:pPr>
      <w:r>
        <w:t>Why do this?</w:t>
      </w:r>
    </w:p>
    <w:p w14:paraId="6A99EC9C" w14:textId="77777777" w:rsidR="00D61FBE" w:rsidRDefault="00D61FBE" w:rsidP="00D61FBE">
      <w:r>
        <w:t>Demonstrates a simple exponential function.</w:t>
      </w:r>
    </w:p>
    <w:p w14:paraId="2E170C51" w14:textId="77777777" w:rsidR="00D61FBE" w:rsidRDefault="00D61FBE" w:rsidP="00D61FBE">
      <w:r>
        <w:t>Encourages the logical input of formulas into a spreadsheet.</w:t>
      </w:r>
    </w:p>
    <w:p w14:paraId="45404BA1" w14:textId="77777777" w:rsidR="00D61FBE" w:rsidRPr="00D61FBE" w:rsidRDefault="00D61FBE" w:rsidP="00D61FBE">
      <w:r>
        <w:t>Shows the efficiency of using a spreadsheet to do repetitive calculations.</w:t>
      </w:r>
    </w:p>
    <w:p w14:paraId="4EA22EE9" w14:textId="77777777" w:rsidR="009F6E44" w:rsidRDefault="009F6E44" w:rsidP="009F6E44">
      <w:pPr>
        <w:pStyle w:val="Heading1"/>
      </w:pPr>
      <w:r>
        <w:t>Australian Curriculum links</w:t>
      </w:r>
    </w:p>
    <w:p w14:paraId="3EEE8F2A" w14:textId="77777777" w:rsidR="009F6E44" w:rsidRPr="00B51484" w:rsidRDefault="00C57BC1" w:rsidP="009F6E44">
      <w:r>
        <w:t>Investigate very small and very large time scales and intervals (ACMMG219)</w:t>
      </w:r>
    </w:p>
    <w:p w14:paraId="60F71506" w14:textId="77777777" w:rsidR="009F6E44" w:rsidRPr="00B51484" w:rsidRDefault="009F6E44" w:rsidP="009F6E44">
      <w:pPr>
        <w:pStyle w:val="Heading1"/>
      </w:pPr>
      <w:r w:rsidRPr="00B51484">
        <w:t>Getting started</w:t>
      </w:r>
    </w:p>
    <w:p w14:paraId="01EE6E0F" w14:textId="77777777" w:rsidR="009F6E44" w:rsidRDefault="006F3189" w:rsidP="009F6E44">
      <w:r>
        <w:t>How big is a gigabyte? Students can get a sense of data capacity by comparing the capacities of familiar technologies.</w:t>
      </w:r>
    </w:p>
    <w:p w14:paraId="3300F7FD" w14:textId="77777777" w:rsidR="009F6E44" w:rsidRDefault="0056624A" w:rsidP="009F6E44">
      <w:r>
        <w:t>*</w:t>
      </w:r>
      <w:r w:rsidR="001B72AF">
        <w:t>Students</w:t>
      </w:r>
      <w:r w:rsidR="00D61FBE">
        <w:t>’</w:t>
      </w:r>
      <w:r w:rsidR="001B72AF">
        <w:t xml:space="preserve"> estimations for the number of folds needed to reach the moon are likely to be very much higher than the actual result. </w:t>
      </w:r>
      <w:r w:rsidR="00D61FBE">
        <w:t>They may need convincing that the answer is indeed correct.</w:t>
      </w:r>
    </w:p>
    <w:p w14:paraId="473663C7" w14:textId="77777777" w:rsidR="009F6E44" w:rsidRDefault="009F6E44" w:rsidP="009F6E44">
      <w:pPr>
        <w:pStyle w:val="Heading1"/>
      </w:pPr>
      <w:r w:rsidRPr="00C4083E">
        <w:t>Resources needed</w:t>
      </w:r>
    </w:p>
    <w:p w14:paraId="0C9EA2FC" w14:textId="77777777" w:rsidR="009F6E44" w:rsidRDefault="001B72AF" w:rsidP="009F6E44">
      <w:pPr>
        <w:spacing w:after="0"/>
      </w:pPr>
      <w:r>
        <w:t>Internet access</w:t>
      </w:r>
    </w:p>
    <w:p w14:paraId="3CDF6148" w14:textId="77777777" w:rsidR="001B72AF" w:rsidRDefault="001B72AF" w:rsidP="009F6E44">
      <w:pPr>
        <w:spacing w:after="0"/>
      </w:pPr>
      <w:r>
        <w:t>Ream of paper</w:t>
      </w:r>
    </w:p>
    <w:p w14:paraId="60A3E8C9" w14:textId="77777777" w:rsidR="001B72AF" w:rsidRDefault="001B72AF" w:rsidP="009F6E44">
      <w:pPr>
        <w:spacing w:after="0"/>
      </w:pPr>
      <w:r>
        <w:t>Ruler</w:t>
      </w:r>
    </w:p>
    <w:p w14:paraId="0B265ADD" w14:textId="77777777" w:rsidR="001B72AF" w:rsidRDefault="001B72AF" w:rsidP="009F6E44">
      <w:pPr>
        <w:spacing w:after="0"/>
      </w:pPr>
      <w:r>
        <w:t>Excel spreadsheet application</w:t>
      </w:r>
    </w:p>
    <w:p w14:paraId="59787CB7" w14:textId="77777777" w:rsidR="009F6E44" w:rsidRDefault="009F6E44" w:rsidP="009F6E44">
      <w:pPr>
        <w:pStyle w:val="Heading1"/>
      </w:pPr>
      <w:r>
        <w:lastRenderedPageBreak/>
        <w:t>Further ideas</w:t>
      </w:r>
    </w:p>
    <w:p w14:paraId="7E556DAA" w14:textId="77777777" w:rsidR="009F6E44" w:rsidRDefault="001B72AF" w:rsidP="009F6E44">
      <w:r>
        <w:t>There are classic problems that use the concept of doubling. Some students might be interested in the Rice on the Chessboard problem.</w:t>
      </w:r>
    </w:p>
    <w:p w14:paraId="2E5D1642" w14:textId="77777777" w:rsidR="0056624A" w:rsidRDefault="0056624A" w:rsidP="0056624A">
      <w:pPr>
        <w:pStyle w:val="Heading2"/>
      </w:pPr>
      <w:r>
        <w:t>Things that go really fast</w:t>
      </w:r>
    </w:p>
    <w:p w14:paraId="442BB36C" w14:textId="77777777" w:rsidR="0056624A" w:rsidRDefault="0056624A" w:rsidP="0056624A">
      <w:r>
        <w:t>Students conduct an experiment using the different speeds of light and sound.</w:t>
      </w:r>
    </w:p>
    <w:p w14:paraId="5B8F2115" w14:textId="77777777" w:rsidR="0056624A" w:rsidRPr="00D74BAC" w:rsidRDefault="0056624A" w:rsidP="0056624A">
      <w:r>
        <w:t>There are some follow-up questions on speed.</w:t>
      </w:r>
    </w:p>
    <w:p w14:paraId="1CF4FD38" w14:textId="77777777" w:rsidR="00D74BAC" w:rsidRDefault="00D74BAC" w:rsidP="00D74BAC">
      <w:pPr>
        <w:pStyle w:val="Heading1"/>
      </w:pPr>
      <w:r>
        <w:t>Getting started</w:t>
      </w:r>
    </w:p>
    <w:p w14:paraId="7DA317F8" w14:textId="77777777" w:rsidR="00D74BAC" w:rsidRPr="00D74BAC" w:rsidRDefault="00D74BAC" w:rsidP="00D74BAC">
      <w:r>
        <w:t>How fast is the Earth moving? This could be considered from the point of the speed on the surface of the Earth or its speed through space.</w:t>
      </w:r>
    </w:p>
    <w:p w14:paraId="74DB81FF" w14:textId="77777777" w:rsidR="001B72AF" w:rsidRDefault="001B72AF" w:rsidP="001B72AF">
      <w:pPr>
        <w:pStyle w:val="Heading1"/>
      </w:pPr>
      <w:r>
        <w:t>Resources</w:t>
      </w:r>
    </w:p>
    <w:p w14:paraId="24170C0C" w14:textId="77777777" w:rsidR="001B72AF" w:rsidRDefault="001B72AF" w:rsidP="001B72AF">
      <w:r>
        <w:t>Starting pistol and ear protection (alternatively use a torch and whistle)</w:t>
      </w:r>
    </w:p>
    <w:p w14:paraId="2335FE4E" w14:textId="77777777" w:rsidR="001B72AF" w:rsidRDefault="001B72AF" w:rsidP="001B72AF">
      <w:r>
        <w:t>Trundle wheel</w:t>
      </w:r>
    </w:p>
    <w:p w14:paraId="6969B6EC" w14:textId="77777777" w:rsidR="001B72AF" w:rsidRPr="001B72AF" w:rsidRDefault="001B72AF" w:rsidP="001B72AF">
      <w:r>
        <w:t>Stopwatch</w:t>
      </w:r>
    </w:p>
    <w:p w14:paraId="179B6B9B" w14:textId="77777777" w:rsidR="009F6E44" w:rsidRDefault="009F6E44" w:rsidP="009F6E44">
      <w:r>
        <w:br w:type="page"/>
      </w:r>
    </w:p>
    <w:p w14:paraId="407BD40D" w14:textId="77777777" w:rsidR="009F6E44" w:rsidRPr="006326F9" w:rsidRDefault="00D74BAC" w:rsidP="009F6E44">
      <w:pPr>
        <w:pStyle w:val="Subtitle"/>
      </w:pPr>
      <w:r>
        <w:lastRenderedPageBreak/>
        <w:t>Activity 3A</w:t>
      </w:r>
      <w:r w:rsidR="009F6E44" w:rsidRPr="006326F9">
        <w:t xml:space="preserve">: </w:t>
      </w:r>
      <w:r>
        <w:t>Playing around with parabolas</w:t>
      </w:r>
    </w:p>
    <w:p w14:paraId="6982E025" w14:textId="77777777" w:rsidR="0056624A" w:rsidRDefault="0056624A" w:rsidP="0056624A">
      <w:r>
        <w:t xml:space="preserve">Students fold paper to produce parabolic curves and compare the characteristics of the different parabolas. This leads to a more formal analysis where an equation for the curve of the Sydney </w:t>
      </w:r>
      <w:proofErr w:type="spellStart"/>
      <w:r>
        <w:t>Harbour</w:t>
      </w:r>
      <w:proofErr w:type="spellEnd"/>
      <w:r>
        <w:t xml:space="preserve"> Bridge is calculated.</w:t>
      </w:r>
    </w:p>
    <w:p w14:paraId="5CDDDB15" w14:textId="77777777" w:rsidR="00D61FBE" w:rsidRDefault="00D61FBE" w:rsidP="00D61FBE">
      <w:pPr>
        <w:pStyle w:val="Heading1"/>
      </w:pPr>
      <w:r>
        <w:t>Background</w:t>
      </w:r>
    </w:p>
    <w:p w14:paraId="462AA732" w14:textId="77777777" w:rsidR="00D61FBE" w:rsidRDefault="00D61FBE" w:rsidP="00D61FBE">
      <w:r w:rsidRPr="00882707">
        <w:t>The telescope</w:t>
      </w:r>
      <w:r>
        <w:t xml:space="preserve"> dishes in the SKA are parabolic. </w:t>
      </w:r>
    </w:p>
    <w:p w14:paraId="6D5CF896" w14:textId="77777777" w:rsidR="00D61FBE" w:rsidRPr="00FC5FE4" w:rsidRDefault="00D61FBE" w:rsidP="00D61FBE">
      <w:r>
        <w:t>Parabolic reflectors collect energy (light, sound, radio waves) from a distant source and bring it to a common focal point.</w:t>
      </w:r>
    </w:p>
    <w:p w14:paraId="22B98103" w14:textId="77777777" w:rsidR="009F6E44" w:rsidRDefault="009F6E44" w:rsidP="009F6E44">
      <w:pPr>
        <w:pStyle w:val="Heading1"/>
      </w:pPr>
      <w:r>
        <w:t>Why do this?</w:t>
      </w:r>
    </w:p>
    <w:p w14:paraId="419726EF" w14:textId="77777777" w:rsidR="009F6E44" w:rsidRDefault="0056624A" w:rsidP="009F6E44">
      <w:r>
        <w:t>Gives students a hands-on way of creating a parabola.</w:t>
      </w:r>
    </w:p>
    <w:p w14:paraId="5EBD664E" w14:textId="77777777" w:rsidR="0056624A" w:rsidRDefault="0056624A" w:rsidP="009F6E44">
      <w:r>
        <w:t>Explores a variety of parabolic shapes and their characteristics leading to more formal analysis.</w:t>
      </w:r>
    </w:p>
    <w:p w14:paraId="230AA31E" w14:textId="77777777" w:rsidR="009F6E44" w:rsidRDefault="009F6E44" w:rsidP="009F6E44">
      <w:pPr>
        <w:pStyle w:val="Heading1"/>
      </w:pPr>
      <w:r>
        <w:t>Australian Curriculum links</w:t>
      </w:r>
    </w:p>
    <w:p w14:paraId="6A207523" w14:textId="77777777" w:rsidR="009F6E44" w:rsidRPr="00B51484" w:rsidRDefault="00D74BAC" w:rsidP="009F6E44">
      <w:r>
        <w:t>Explore the connection between algebraic and graphical representations of relations such as simple quadratics, circles and exponentials using digital technology as appropriate (ACMNA239)</w:t>
      </w:r>
    </w:p>
    <w:p w14:paraId="7A3AA53D" w14:textId="77777777" w:rsidR="009F6E44" w:rsidRPr="00B51484" w:rsidRDefault="009F6E44" w:rsidP="009F6E44">
      <w:pPr>
        <w:pStyle w:val="Heading1"/>
      </w:pPr>
      <w:r w:rsidRPr="00B51484">
        <w:t>Getting started</w:t>
      </w:r>
    </w:p>
    <w:p w14:paraId="36E21A15" w14:textId="77777777" w:rsidR="009F6E44" w:rsidRDefault="0056624A" w:rsidP="009F6E44">
      <w:r>
        <w:t>What shape is a parabola? It may be helpful to have some images of parabolas and the way they are used in various objects.</w:t>
      </w:r>
    </w:p>
    <w:p w14:paraId="1B0F7A76" w14:textId="77777777" w:rsidR="0056624A" w:rsidRDefault="0056624A" w:rsidP="0056624A">
      <w:pPr>
        <w:pStyle w:val="Heading1"/>
      </w:pPr>
      <w:r>
        <w:t>Folding a parabola</w:t>
      </w:r>
    </w:p>
    <w:p w14:paraId="3BD9CABF" w14:textId="77777777" w:rsidR="0056624A" w:rsidRDefault="0056624A" w:rsidP="009F6E44">
      <w:r>
        <w:t>The folding instructions can be difficult to interpret. It is recommended that you do an example yourself first.</w:t>
      </w:r>
    </w:p>
    <w:p w14:paraId="2D43DEF9" w14:textId="77777777" w:rsidR="009F6E44" w:rsidRDefault="009F6E44" w:rsidP="009F6E44">
      <w:pPr>
        <w:pStyle w:val="Heading1"/>
      </w:pPr>
      <w:r w:rsidRPr="00C4083E">
        <w:lastRenderedPageBreak/>
        <w:t>Resources needed</w:t>
      </w:r>
    </w:p>
    <w:p w14:paraId="1FCDCB47" w14:textId="77777777" w:rsidR="00FD6D98" w:rsidRDefault="00FD6D98" w:rsidP="00FD6D98">
      <w:r>
        <w:t xml:space="preserve">Sheets of </w:t>
      </w:r>
      <w:proofErr w:type="spellStart"/>
      <w:r>
        <w:t>coloured</w:t>
      </w:r>
      <w:proofErr w:type="spellEnd"/>
      <w:r>
        <w:t xml:space="preserve"> A4 paper (at least two for each student)</w:t>
      </w:r>
    </w:p>
    <w:p w14:paraId="34FC2DF2" w14:textId="77777777" w:rsidR="00FD6D98" w:rsidRDefault="00FD6D98" w:rsidP="00FD6D98">
      <w:r>
        <w:t>Markers</w:t>
      </w:r>
    </w:p>
    <w:p w14:paraId="497B7DDF" w14:textId="77777777" w:rsidR="00FD6D98" w:rsidRPr="00FD6D98" w:rsidRDefault="00FD6D98" w:rsidP="00FD6D98"/>
    <w:p w14:paraId="2198AF80" w14:textId="77777777" w:rsidR="009F6E44" w:rsidRDefault="009F6E44" w:rsidP="009F6E44">
      <w:pPr>
        <w:pStyle w:val="Heading1"/>
      </w:pPr>
      <w:r>
        <w:t>Further ideas</w:t>
      </w:r>
    </w:p>
    <w:p w14:paraId="79919305" w14:textId="77777777" w:rsidR="00D74BAC" w:rsidRPr="003D2F5E" w:rsidRDefault="00D74BAC" w:rsidP="00D74BAC">
      <w:r>
        <w:t>The YouTube references below outline two other alternative approaches where paper folding produces the outline of a parabola.</w:t>
      </w:r>
    </w:p>
    <w:p w14:paraId="60C218A1" w14:textId="77777777" w:rsidR="00D74BAC" w:rsidRPr="00AC33C3" w:rsidRDefault="006254B3" w:rsidP="00D74BAC">
      <w:hyperlink r:id="rId14" w:history="1">
        <w:r w:rsidR="00D74BAC" w:rsidRPr="00AC33C3">
          <w:t>https://www.youtube.com/watch?v=wtk5q8wGAe0</w:t>
        </w:r>
      </w:hyperlink>
    </w:p>
    <w:p w14:paraId="1137D566" w14:textId="77777777" w:rsidR="00D74BAC" w:rsidRPr="00AC33C3" w:rsidRDefault="006254B3" w:rsidP="00D74BAC">
      <w:hyperlink r:id="rId15" w:history="1">
        <w:r w:rsidR="00D74BAC" w:rsidRPr="00AC33C3">
          <w:t>https://www.youtube.com/watch?v=vaLQawKuq8M</w:t>
        </w:r>
      </w:hyperlink>
    </w:p>
    <w:p w14:paraId="260255AA" w14:textId="77777777" w:rsidR="009F6E44" w:rsidRDefault="009F6E44" w:rsidP="009F6E44">
      <w:r>
        <w:br w:type="page"/>
      </w:r>
    </w:p>
    <w:p w14:paraId="429D29A8" w14:textId="77777777" w:rsidR="009F6E44" w:rsidRPr="006326F9" w:rsidRDefault="0056624A" w:rsidP="009F6E44">
      <w:pPr>
        <w:pStyle w:val="Subtitle"/>
      </w:pPr>
      <w:r>
        <w:lastRenderedPageBreak/>
        <w:t>Activity 3B</w:t>
      </w:r>
      <w:r w:rsidR="009F6E44" w:rsidRPr="006326F9">
        <w:t xml:space="preserve">: </w:t>
      </w:r>
      <w:r>
        <w:t>Practical parabolas</w:t>
      </w:r>
    </w:p>
    <w:p w14:paraId="2253F623" w14:textId="77777777" w:rsidR="00AF64D6" w:rsidRDefault="00AF64D6" w:rsidP="00AF64D6">
      <w:r>
        <w:t xml:space="preserve">Students create a parabolic trough which can boil water (or cook a sausage). </w:t>
      </w:r>
    </w:p>
    <w:p w14:paraId="0A1669F8" w14:textId="77777777" w:rsidR="00AF64D6" w:rsidRDefault="00AF64D6" w:rsidP="00AF64D6">
      <w:r>
        <w:t>Students create a parabolic paper dish to improve the sound on a mobile phone.</w:t>
      </w:r>
    </w:p>
    <w:p w14:paraId="18EC0CFD" w14:textId="77777777" w:rsidR="00AF64D6" w:rsidRDefault="00AF64D6" w:rsidP="00AF64D6">
      <w:r>
        <w:t>Further explorations are suggested.</w:t>
      </w:r>
    </w:p>
    <w:p w14:paraId="32BAFABC" w14:textId="77777777" w:rsidR="009F6E44" w:rsidRDefault="009F6E44" w:rsidP="009F6E44">
      <w:pPr>
        <w:pStyle w:val="Heading1"/>
      </w:pPr>
      <w:r>
        <w:t>Why do this?</w:t>
      </w:r>
    </w:p>
    <w:p w14:paraId="4A31DA4F" w14:textId="77777777" w:rsidR="00AF64D6" w:rsidRDefault="00AF64D6" w:rsidP="00AF64D6">
      <w:r>
        <w:t>Demonstrates physically the effect of the focus/focal axis on light and/or sound.</w:t>
      </w:r>
    </w:p>
    <w:p w14:paraId="7590E4A2" w14:textId="77777777" w:rsidR="00AF64D6" w:rsidRPr="00AF64D6" w:rsidRDefault="00AF64D6" w:rsidP="00AF64D6">
      <w:r>
        <w:t xml:space="preserve">Provides challenges in the actual construction </w:t>
      </w:r>
      <w:r w:rsidR="003F14D9">
        <w:t xml:space="preserve">of the trough </w:t>
      </w:r>
      <w:r>
        <w:t>leading to opportunities for practical problem-solving.</w:t>
      </w:r>
    </w:p>
    <w:p w14:paraId="52A0162F" w14:textId="77777777" w:rsidR="009F6E44" w:rsidRDefault="009F6E44" w:rsidP="009F6E44">
      <w:pPr>
        <w:pStyle w:val="Heading1"/>
      </w:pPr>
      <w:r>
        <w:t>Australian Curriculum links</w:t>
      </w:r>
    </w:p>
    <w:p w14:paraId="627FE250" w14:textId="77777777" w:rsidR="009F6E44" w:rsidRPr="00B51484" w:rsidRDefault="00AF64D6" w:rsidP="009F6E44">
      <w:r>
        <w:t>Explore the connection between algebraic and graphical representations of relations such as simple quadratics, circles and exponentials using digital technology as appropriate (ACMNA239)</w:t>
      </w:r>
    </w:p>
    <w:p w14:paraId="5F19FDB6" w14:textId="77777777" w:rsidR="009F6E44" w:rsidRPr="00B51484" w:rsidRDefault="009F6E44" w:rsidP="009F6E44">
      <w:pPr>
        <w:pStyle w:val="Heading1"/>
      </w:pPr>
      <w:r w:rsidRPr="00B51484">
        <w:t>Getting started</w:t>
      </w:r>
    </w:p>
    <w:p w14:paraId="0327297B" w14:textId="77777777" w:rsidR="009F6E44" w:rsidRDefault="00AF64D6" w:rsidP="009F6E44">
      <w:r>
        <w:t>What are parabolas good for? It may be helpful to have some images of parabolas and the way they are used in various objects.</w:t>
      </w:r>
    </w:p>
    <w:p w14:paraId="106EF88D" w14:textId="77777777" w:rsidR="00AF64D6" w:rsidRDefault="00AF64D6" w:rsidP="00AF64D6">
      <w:pPr>
        <w:pStyle w:val="Heading1"/>
      </w:pPr>
      <w:r>
        <w:t>Practical parabolas</w:t>
      </w:r>
    </w:p>
    <w:p w14:paraId="0C41FACA" w14:textId="77777777" w:rsidR="009F6E44" w:rsidRDefault="00AF64D6" w:rsidP="009F6E44">
      <w:r>
        <w:t>Students should work in groups of between two and four. There is a substantial amount of problem-solving involved in constructing the trough</w:t>
      </w:r>
      <w:r w:rsidR="003F14D9">
        <w:t xml:space="preserve"> which may provide challenges for </w:t>
      </w:r>
      <w:r w:rsidR="000941EC">
        <w:t xml:space="preserve">some </w:t>
      </w:r>
      <w:r w:rsidR="003F14D9">
        <w:t>groups.</w:t>
      </w:r>
    </w:p>
    <w:p w14:paraId="5A3EDF63" w14:textId="77777777" w:rsidR="009F6E44" w:rsidRDefault="009F6E44" w:rsidP="009F6E44">
      <w:pPr>
        <w:pStyle w:val="Heading1"/>
      </w:pPr>
      <w:r w:rsidRPr="00C4083E">
        <w:t>Resources needed</w:t>
      </w:r>
    </w:p>
    <w:p w14:paraId="390CC829" w14:textId="77777777" w:rsidR="003F14D9" w:rsidRDefault="0039400D" w:rsidP="003F14D9">
      <w:r>
        <w:t>Reflective cardboard sheets (one per group)</w:t>
      </w:r>
    </w:p>
    <w:p w14:paraId="3A6795A7" w14:textId="77777777" w:rsidR="0039400D" w:rsidRDefault="0039400D" w:rsidP="003F14D9">
      <w:r>
        <w:t>Cardboard boxes, any size (one per group)</w:t>
      </w:r>
    </w:p>
    <w:p w14:paraId="32E4E975" w14:textId="77777777" w:rsidR="0039400D" w:rsidRDefault="0039400D" w:rsidP="003F14D9">
      <w:r>
        <w:t>Scissors or box cutters</w:t>
      </w:r>
    </w:p>
    <w:p w14:paraId="12DCF36A" w14:textId="77777777" w:rsidR="0039400D" w:rsidRDefault="0039400D" w:rsidP="003F14D9">
      <w:r>
        <w:t>Sticky tape or masking tape</w:t>
      </w:r>
    </w:p>
    <w:p w14:paraId="4172EF0B" w14:textId="77777777" w:rsidR="0039400D" w:rsidRDefault="0039400D" w:rsidP="003F14D9">
      <w:r>
        <w:t>Rulers</w:t>
      </w:r>
    </w:p>
    <w:p w14:paraId="7149420C" w14:textId="77777777" w:rsidR="0039400D" w:rsidRPr="003F14D9" w:rsidRDefault="0039400D" w:rsidP="003F14D9">
      <w:r>
        <w:lastRenderedPageBreak/>
        <w:t>Markers</w:t>
      </w:r>
    </w:p>
    <w:p w14:paraId="2277CA63" w14:textId="77777777" w:rsidR="009F6E44" w:rsidRDefault="009F6E44" w:rsidP="009F6E44">
      <w:r>
        <w:br w:type="page"/>
      </w:r>
    </w:p>
    <w:p w14:paraId="689BED89" w14:textId="77777777" w:rsidR="009F6E44" w:rsidRDefault="00372B37" w:rsidP="009F6E44">
      <w:pPr>
        <w:pStyle w:val="Subtitle"/>
      </w:pPr>
      <w:r>
        <w:lastRenderedPageBreak/>
        <w:t>Activity 4</w:t>
      </w:r>
      <w:r w:rsidR="009F6E44" w:rsidRPr="006326F9">
        <w:t xml:space="preserve">: </w:t>
      </w:r>
      <w:r>
        <w:t>Seeking spirals</w:t>
      </w:r>
    </w:p>
    <w:p w14:paraId="40F49C1A" w14:textId="77777777" w:rsidR="009A1165" w:rsidRDefault="009A1165" w:rsidP="009A1165">
      <w:r>
        <w:t>Students investigate Archimedean and logarithmic spirals. They then draw both types of spiral by hand, before using technology to draw and change a logarithmic spiral.</w:t>
      </w:r>
    </w:p>
    <w:p w14:paraId="03156A8A" w14:textId="77777777" w:rsidR="006C2ECB" w:rsidRPr="006326F9" w:rsidRDefault="006C2ECB" w:rsidP="009A1165">
      <w:r>
        <w:t>Students simulate selecting random points to reduce redundancy firstly by hand, and then using spreadsheets.</w:t>
      </w:r>
    </w:p>
    <w:p w14:paraId="67A4E27C" w14:textId="77777777" w:rsidR="009A1165" w:rsidRDefault="009A1165" w:rsidP="009A1165">
      <w:pPr>
        <w:pStyle w:val="Heading1"/>
      </w:pPr>
      <w:r>
        <w:t>Background</w:t>
      </w:r>
    </w:p>
    <w:p w14:paraId="3B918B49" w14:textId="77777777" w:rsidR="00791B24" w:rsidRDefault="00791B24" w:rsidP="00791B24">
      <w:r>
        <w:t>This module develops a process to ensure that there are limited chances of redundancy, when telescopes are placed as part of the grid in the Square Kilometre Array.</w:t>
      </w:r>
    </w:p>
    <w:p w14:paraId="59995100" w14:textId="77777777" w:rsidR="00791B24" w:rsidRDefault="00791B24" w:rsidP="00791B24">
      <w:r>
        <w:t>The SKA scientists are attempting to find a way of reducing the number of telescopes that are placed the same distance apart. The data provided by using two sets of telescopes that are the same distance apart will be identical and will not add to the amount of data available. They are anticipating placing the telescopes on a spiral rather than simply looking for a random pattern.</w:t>
      </w:r>
    </w:p>
    <w:p w14:paraId="69C552E6" w14:textId="77777777" w:rsidR="00791B24" w:rsidRPr="00791B24" w:rsidRDefault="00791B24" w:rsidP="00791B24">
      <w:pPr>
        <w:rPr>
          <w:noProof/>
        </w:rPr>
      </w:pPr>
      <w:r w:rsidRPr="0072607E">
        <w:rPr>
          <w:noProof/>
        </w:rPr>
        <w:t xml:space="preserve">This webpage provides information about the arrangment of the telescopes in the Square Kilometre Array: </w:t>
      </w:r>
      <w:hyperlink r:id="rId16" w:history="1">
        <w:r w:rsidRPr="005D2B12">
          <w:rPr>
            <w:rStyle w:val="Hyperlink"/>
            <w:noProof/>
          </w:rPr>
          <w:t>https://www.skatelescope.org/layout/</w:t>
        </w:r>
      </w:hyperlink>
    </w:p>
    <w:p w14:paraId="520A42F4" w14:textId="77777777" w:rsidR="009F6E44" w:rsidRDefault="009F6E44" w:rsidP="00791B24">
      <w:pPr>
        <w:pStyle w:val="Heading1"/>
      </w:pPr>
      <w:r>
        <w:t>Why do this?</w:t>
      </w:r>
    </w:p>
    <w:p w14:paraId="6EB77F14" w14:textId="77777777" w:rsidR="00791B24" w:rsidRDefault="00791B24" w:rsidP="00791B24">
      <w:r>
        <w:t xml:space="preserve">Introduces the concept of spirals, their important place in nature and their appearance in a range of situations. </w:t>
      </w:r>
    </w:p>
    <w:p w14:paraId="10930673" w14:textId="77777777" w:rsidR="00791B24" w:rsidRDefault="006C2ECB" w:rsidP="00791B24">
      <w:pPr>
        <w:rPr>
          <w:noProof/>
        </w:rPr>
      </w:pPr>
      <w:r>
        <w:rPr>
          <w:noProof/>
        </w:rPr>
        <w:t>Enables students to produce two types of spirals in different ways.</w:t>
      </w:r>
    </w:p>
    <w:p w14:paraId="736B17B5" w14:textId="77777777" w:rsidR="009F6E44" w:rsidRDefault="006C2ECB" w:rsidP="009F6E44">
      <w:pPr>
        <w:rPr>
          <w:noProof/>
        </w:rPr>
      </w:pPr>
      <w:r>
        <w:rPr>
          <w:noProof/>
        </w:rPr>
        <w:t>Uses spreadsheets to calculate the distances between many points to identify repeated values.</w:t>
      </w:r>
    </w:p>
    <w:p w14:paraId="6E7961DA" w14:textId="77777777" w:rsidR="009F6E44" w:rsidRDefault="009F6E44" w:rsidP="009F6E44">
      <w:pPr>
        <w:pStyle w:val="Heading1"/>
      </w:pPr>
      <w:r>
        <w:t>Australian Curriculum links</w:t>
      </w:r>
    </w:p>
    <w:p w14:paraId="41ABE600" w14:textId="77777777" w:rsidR="00791B24" w:rsidRDefault="00791B24" w:rsidP="00791B24">
      <w:pPr>
        <w:rPr>
          <w:lang w:eastAsia="en-AU"/>
        </w:rPr>
      </w:pPr>
      <w:r w:rsidRPr="00C5533F">
        <w:rPr>
          <w:lang w:eastAsia="en-AU"/>
        </w:rPr>
        <w:t xml:space="preserve">Find the distance between two points located on the Cartesian plane using a range of strategies, including graphing software </w:t>
      </w:r>
      <w:hyperlink r:id="rId17" w:tooltip="View additional details of ACMNA214" w:history="1">
        <w:r w:rsidRPr="00AF24DC">
          <w:rPr>
            <w:lang w:eastAsia="en-AU"/>
          </w:rPr>
          <w:t>(ACMNA214)</w:t>
        </w:r>
      </w:hyperlink>
      <w:r w:rsidRPr="00AF24DC">
        <w:rPr>
          <w:lang w:eastAsia="en-AU"/>
        </w:rPr>
        <w:t xml:space="preserve"> </w:t>
      </w:r>
    </w:p>
    <w:p w14:paraId="7AA366F0" w14:textId="77777777" w:rsidR="00791B24" w:rsidRPr="00791B24" w:rsidRDefault="00791B24" w:rsidP="00791B24">
      <w:pPr>
        <w:rPr>
          <w:lang w:eastAsia="en-AU"/>
        </w:rPr>
      </w:pPr>
      <w:r w:rsidRPr="00BD4028">
        <w:t>Apply trigonometry to solve</w:t>
      </w:r>
      <w:r>
        <w:t xml:space="preserve"> right-angled triangle problems (ACMMG224)</w:t>
      </w:r>
    </w:p>
    <w:p w14:paraId="69B0F654" w14:textId="77777777" w:rsidR="009F6E44" w:rsidRPr="00B51484" w:rsidRDefault="009F6E44" w:rsidP="009F6E44">
      <w:pPr>
        <w:pStyle w:val="Heading1"/>
      </w:pPr>
      <w:r w:rsidRPr="00B51484">
        <w:lastRenderedPageBreak/>
        <w:t>Getting started</w:t>
      </w:r>
    </w:p>
    <w:p w14:paraId="44E6D925" w14:textId="77777777" w:rsidR="009F6E44" w:rsidRDefault="00791B24" w:rsidP="009F6E44">
      <w:r>
        <w:t xml:space="preserve">Why spirals? Vi Hart, a young ‘recreational </w:t>
      </w:r>
      <w:proofErr w:type="spellStart"/>
      <w:r>
        <w:t>mathemusician</w:t>
      </w:r>
      <w:proofErr w:type="spellEnd"/>
      <w:r>
        <w:t xml:space="preserve">’, has created a </w:t>
      </w:r>
      <w:r w:rsidRPr="0086366B">
        <w:t xml:space="preserve">series of three </w:t>
      </w:r>
      <w:r>
        <w:t xml:space="preserve">fascinating and visually stunning </w:t>
      </w:r>
      <w:r w:rsidRPr="0086366B">
        <w:t xml:space="preserve">short videos </w:t>
      </w:r>
      <w:r>
        <w:t>that show</w:t>
      </w:r>
      <w:r w:rsidRPr="0086366B">
        <w:t xml:space="preserve"> you where to look </w:t>
      </w:r>
      <w:r>
        <w:t>for spirals</w:t>
      </w:r>
      <w:r w:rsidRPr="0086366B">
        <w:t xml:space="preserve">: </w:t>
      </w:r>
      <w:hyperlink r:id="rId18" w:history="1">
        <w:r w:rsidRPr="005D2B12">
          <w:rPr>
            <w:rStyle w:val="Hyperlink"/>
          </w:rPr>
          <w:t>https://www.youtube.com/watch?v=ahXIMUkSXX0</w:t>
        </w:r>
      </w:hyperlink>
      <w:r w:rsidRPr="000D50DC">
        <w:rPr>
          <w:rStyle w:val="Hyperlink"/>
        </w:rPr>
        <w:t>.</w:t>
      </w:r>
    </w:p>
    <w:p w14:paraId="6725381B" w14:textId="77777777" w:rsidR="009F6E44" w:rsidRDefault="009F6E44" w:rsidP="009F6E44">
      <w:r>
        <w:t>[Add a starred item(s) if necessary to help teachers identify some of the mathematical key points, and potential student misunderstandings]</w:t>
      </w:r>
    </w:p>
    <w:p w14:paraId="19E65195" w14:textId="77777777" w:rsidR="006C2ECB" w:rsidRDefault="006C2ECB" w:rsidP="006C2ECB">
      <w:pPr>
        <w:pStyle w:val="Heading2"/>
      </w:pPr>
      <w:r>
        <w:t>Finding spirals</w:t>
      </w:r>
    </w:p>
    <w:p w14:paraId="33D47894" w14:textId="77777777" w:rsidR="009F6E44" w:rsidRDefault="006C2ECB" w:rsidP="009F6E44">
      <w:r>
        <w:t xml:space="preserve">This could be a take-home exercise. </w:t>
      </w:r>
    </w:p>
    <w:p w14:paraId="7922891F" w14:textId="77777777" w:rsidR="006C2ECB" w:rsidRDefault="006C2ECB" w:rsidP="006C2ECB">
      <w:pPr>
        <w:pStyle w:val="Heading2"/>
      </w:pPr>
      <w:r>
        <w:t>Drawing spirals</w:t>
      </w:r>
    </w:p>
    <w:p w14:paraId="3CF375C7" w14:textId="77777777" w:rsidR="006C2ECB" w:rsidRPr="006C2ECB" w:rsidRDefault="006C2ECB" w:rsidP="006C2ECB">
      <w:r>
        <w:t>Students may need to have some explanation on polar graph paper and how to plot points.</w:t>
      </w:r>
    </w:p>
    <w:p w14:paraId="62FA3586" w14:textId="77777777" w:rsidR="009F6E44" w:rsidRDefault="009F6E44" w:rsidP="009F6E44">
      <w:pPr>
        <w:pStyle w:val="Heading1"/>
      </w:pPr>
      <w:r>
        <w:t>Answers</w:t>
      </w:r>
    </w:p>
    <w:p w14:paraId="33E4348A" w14:textId="77777777" w:rsidR="00791B24" w:rsidRPr="00791B24" w:rsidRDefault="00791B24" w:rsidP="00791B24">
      <w:pPr>
        <w:pStyle w:val="Heading2"/>
      </w:pPr>
      <w:r w:rsidRPr="00791B24">
        <w:t>Drawing spirals 1</w:t>
      </w:r>
    </w:p>
    <w:p w14:paraId="54C06A53" w14:textId="77777777" w:rsidR="00791B24" w:rsidRDefault="00791B24" w:rsidP="00791B24">
      <w:r>
        <w:t>The graph paper consists of concentric circles and lines radiating out from the centre at 10° intervals.</w:t>
      </w:r>
    </w:p>
    <w:p w14:paraId="74BBC3F9" w14:textId="77777777" w:rsidR="00791B24" w:rsidRDefault="00791B24" w:rsidP="00791B24">
      <w:r>
        <w:t xml:space="preserve">This is an Archimedean spiral, as the values are equally spaced. This can be determined by looking at the values in the Distance row, where the values go up by one for each 30°. </w:t>
      </w:r>
    </w:p>
    <w:p w14:paraId="625A0EC8" w14:textId="77777777" w:rsidR="00791B24" w:rsidRDefault="00791B24" w:rsidP="00791B24">
      <w:r>
        <w:t>To determine the nature of the spiral from the graph requires many more points to be plotted.</w:t>
      </w:r>
    </w:p>
    <w:p w14:paraId="33F5FB14" w14:textId="77777777" w:rsidR="00791B24" w:rsidRPr="005D2B12" w:rsidRDefault="00791B24" w:rsidP="00791B24">
      <w:pPr>
        <w:pStyle w:val="Heading2"/>
      </w:pPr>
      <w:r w:rsidRPr="005D2B12">
        <w:t>Drawing spirals 2</w:t>
      </w:r>
    </w:p>
    <w:p w14:paraId="7EAE01BB" w14:textId="77777777" w:rsidR="00791B24" w:rsidRDefault="00791B24" w:rsidP="00791B24">
      <w:r>
        <w:t>This is a logarithmic spiral, as the distances do not increase at a constant rate (as they do in an Archimedean one).</w:t>
      </w:r>
    </w:p>
    <w:p w14:paraId="74857078" w14:textId="77777777" w:rsidR="00791B24" w:rsidRPr="00F13052" w:rsidRDefault="00791B24" w:rsidP="00791B24">
      <w:r w:rsidRPr="00F13052">
        <w:t>Random arrangement by hand</w:t>
      </w:r>
    </w:p>
    <w:p w14:paraId="3E38B071" w14:textId="77777777" w:rsidR="00791B24" w:rsidRDefault="00791B24" w:rsidP="00791B24">
      <w:r>
        <w:t xml:space="preserve">Half of the table is shaded as you do not need to measure </w:t>
      </w:r>
      <w:r w:rsidRPr="00E278C6">
        <w:rPr>
          <w:i/>
        </w:rPr>
        <w:t>AB</w:t>
      </w:r>
      <w:r>
        <w:t xml:space="preserve"> then </w:t>
      </w:r>
      <w:r w:rsidRPr="00E278C6">
        <w:rPr>
          <w:i/>
        </w:rPr>
        <w:t>BA</w:t>
      </w:r>
      <w:r>
        <w:t>.</w:t>
      </w:r>
    </w:p>
    <w:p w14:paraId="1FD5BAD7" w14:textId="77777777" w:rsidR="00791B24" w:rsidRPr="00F13052" w:rsidRDefault="00791B24" w:rsidP="00791B24">
      <w:r w:rsidRPr="00F13052">
        <w:t>Random arrangement using Spreadsheet A</w:t>
      </w:r>
    </w:p>
    <w:p w14:paraId="656D9123" w14:textId="77777777" w:rsidR="00791B24" w:rsidRDefault="00791B24" w:rsidP="00791B24">
      <w:r w:rsidRPr="000D50DC">
        <w:rPr>
          <w:position w:val="-16"/>
        </w:rPr>
        <w:object w:dxaOrig="2560" w:dyaOrig="540" w14:anchorId="02364E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7pt;height:26.55pt" o:ole="">
            <v:imagedata r:id="rId19" o:title=""/>
          </v:shape>
          <o:OLEObject Type="Embed" ProgID="Equation.DSMT4" ShapeID="_x0000_i1025" DrawAspect="Content" ObjectID="_1557313353" r:id="rId20"/>
        </w:object>
      </w:r>
      <m:oMath>
        <m:r>
          <w:rPr>
            <w:rFonts w:ascii="Cambria Math" w:hAnsi="Cambria Math"/>
          </w:rPr>
          <m:t>.</m:t>
        </m:r>
      </m:oMath>
    </w:p>
    <w:p w14:paraId="3765CD0C" w14:textId="77777777" w:rsidR="00791B24" w:rsidRDefault="00791B24" w:rsidP="00791B24">
      <w:r w:rsidRPr="00F13052">
        <w:t>Spiral arrangement using Spreadsheet B</w:t>
      </w:r>
    </w:p>
    <w:p w14:paraId="57781D53" w14:textId="77777777" w:rsidR="00791B24" w:rsidRPr="00791B24" w:rsidRDefault="00791B24" w:rsidP="00791B24">
      <w:r w:rsidRPr="000D50DC">
        <w:rPr>
          <w:position w:val="-10"/>
        </w:rPr>
        <w:object w:dxaOrig="2000" w:dyaOrig="300" w14:anchorId="787290F5">
          <v:shape id="_x0000_i1026" type="#_x0000_t75" style="width:100.3pt;height:15.45pt" o:ole="">
            <v:imagedata r:id="rId21" o:title=""/>
          </v:shape>
          <o:OLEObject Type="Embed" ProgID="Equation.DSMT4" ShapeID="_x0000_i1026" DrawAspect="Content" ObjectID="_1557313354" r:id="rId22"/>
        </w:object>
      </w:r>
    </w:p>
    <w:p w14:paraId="3609DC6F" w14:textId="77777777" w:rsidR="009F6E44" w:rsidRDefault="009F6E44" w:rsidP="009F6E44">
      <w:pPr>
        <w:pStyle w:val="Heading1"/>
      </w:pPr>
      <w:r w:rsidRPr="00C4083E">
        <w:lastRenderedPageBreak/>
        <w:t>Resources needed</w:t>
      </w:r>
    </w:p>
    <w:p w14:paraId="335A5BA7" w14:textId="77777777" w:rsidR="00791B24" w:rsidRDefault="00791B24" w:rsidP="00791B24">
      <w:pPr>
        <w:rPr>
          <w:color w:val="386EFF"/>
          <w:szCs w:val="22"/>
          <w:u w:val="single" w:color="386EFF"/>
        </w:rPr>
      </w:pPr>
      <w:r>
        <w:t xml:space="preserve">Polar graph paper with a grid (You can download polar graph paper free: </w:t>
      </w:r>
      <w:hyperlink r:id="rId23" w:history="1">
        <w:r w:rsidRPr="00403D12">
          <w:rPr>
            <w:rStyle w:val="Hyperlink"/>
            <w:szCs w:val="22"/>
            <w:u w:color="386EFF"/>
          </w:rPr>
          <w:t>https://incompetech.com/graphpaper/polar/)</w:t>
        </w:r>
      </w:hyperlink>
    </w:p>
    <w:p w14:paraId="2C7ADA87" w14:textId="77777777" w:rsidR="00791B24" w:rsidRDefault="00791B24" w:rsidP="00791B24">
      <w:r w:rsidRPr="00791B24">
        <w:t>Pencil</w:t>
      </w:r>
    </w:p>
    <w:p w14:paraId="001E441D" w14:textId="77777777" w:rsidR="003127EC" w:rsidRPr="00791B24" w:rsidRDefault="003127EC" w:rsidP="00791B24">
      <w:r>
        <w:t>Computer access</w:t>
      </w:r>
    </w:p>
    <w:p w14:paraId="2427C28F" w14:textId="77777777" w:rsidR="006C2ECB" w:rsidRDefault="006C2ECB" w:rsidP="006C2ECB">
      <w:pPr>
        <w:pStyle w:val="Heading2"/>
      </w:pPr>
      <w:r>
        <w:t>Random arrangements</w:t>
      </w:r>
    </w:p>
    <w:p w14:paraId="245FC05E" w14:textId="77777777" w:rsidR="002E5D64" w:rsidRDefault="002E5D64" w:rsidP="002E5D64">
      <w:r>
        <w:t xml:space="preserve">In </w:t>
      </w:r>
      <w:r w:rsidRPr="00C2662F">
        <w:rPr>
          <w:b/>
        </w:rPr>
        <w:t>Random arrangement by hand</w:t>
      </w:r>
      <w:r>
        <w:t xml:space="preserve"> students first plot five points and measure the distance between all of the combinations of pairs of points. It may be easier for students to measure to the nearest centimetre. Sharing the results with the rest of the class </w:t>
      </w:r>
      <w:r w:rsidRPr="00C2662F">
        <w:rPr>
          <w:i/>
        </w:rPr>
        <w:t>may</w:t>
      </w:r>
      <w:r>
        <w:t xml:space="preserve"> show that attempting to plot the points randomly does not always lead to different distances.</w:t>
      </w:r>
    </w:p>
    <w:p w14:paraId="0863A4E7" w14:textId="77777777" w:rsidR="002E5D64" w:rsidRDefault="002E5D64" w:rsidP="002E5D64">
      <w:r>
        <w:t xml:space="preserve">Using the computer to randomly select values would appear likely to solve the problem. In </w:t>
      </w:r>
      <w:r w:rsidRPr="00C2662F">
        <w:rPr>
          <w:b/>
        </w:rPr>
        <w:t>Random arrangement using Spreadsheet A</w:t>
      </w:r>
      <w:r>
        <w:t>, students are able to quickly generate 50 sets of 10 points by using the ‘refresh’ function. The distance is determined by using the formula for the distance between two points (</w:t>
      </w:r>
      <w:r w:rsidRPr="005D2B12">
        <w:rPr>
          <w:i/>
        </w:rPr>
        <w:t>x</w:t>
      </w:r>
      <w:r>
        <w:rPr>
          <w:vertAlign w:val="subscript"/>
        </w:rPr>
        <w:t>1</w:t>
      </w:r>
      <w:r>
        <w:t xml:space="preserve">, </w:t>
      </w:r>
      <w:r w:rsidRPr="005D2B12">
        <w:rPr>
          <w:i/>
        </w:rPr>
        <w:t>y</w:t>
      </w:r>
      <w:r>
        <w:rPr>
          <w:vertAlign w:val="subscript"/>
        </w:rPr>
        <w:t>1</w:t>
      </w:r>
      <w:r>
        <w:t>) and (</w:t>
      </w:r>
      <w:r w:rsidRPr="005D2B12">
        <w:rPr>
          <w:i/>
        </w:rPr>
        <w:t>x</w:t>
      </w:r>
      <w:r>
        <w:rPr>
          <w:vertAlign w:val="subscript"/>
        </w:rPr>
        <w:t>2</w:t>
      </w:r>
      <w:r>
        <w:t>, </w:t>
      </w:r>
      <w:r w:rsidRPr="005D2B12">
        <w:rPr>
          <w:i/>
        </w:rPr>
        <w:t>y</w:t>
      </w:r>
      <w:r>
        <w:rPr>
          <w:vertAlign w:val="subscript"/>
        </w:rPr>
        <w:t>2</w:t>
      </w:r>
      <w:r>
        <w:t xml:space="preserve">); i.e. </w:t>
      </w:r>
    </w:p>
    <w:p w14:paraId="71B9E1B8" w14:textId="77777777" w:rsidR="002E5D64" w:rsidRDefault="002E5D64" w:rsidP="002E5D64">
      <w:r w:rsidRPr="000D50DC">
        <w:rPr>
          <w:position w:val="-16"/>
        </w:rPr>
        <w:object w:dxaOrig="2560" w:dyaOrig="540" w14:anchorId="5E30027D">
          <v:shape id="_x0000_i1027" type="#_x0000_t75" style="width:127.7pt;height:26.55pt" o:ole="">
            <v:imagedata r:id="rId19" o:title=""/>
          </v:shape>
          <o:OLEObject Type="Embed" ProgID="Equation.DSMT4" ShapeID="_x0000_i1027" DrawAspect="Content" ObjectID="_1557313355" r:id="rId24"/>
        </w:object>
      </w:r>
      <m:oMath>
        <m:r>
          <w:rPr>
            <w:rFonts w:ascii="Cambria Math" w:hAnsi="Cambria Math"/>
          </w:rPr>
          <m:t>.</m:t>
        </m:r>
      </m:oMath>
    </w:p>
    <w:p w14:paraId="03154BB4" w14:textId="77777777" w:rsidR="002E5D64" w:rsidRDefault="002E5D64" w:rsidP="002E5D64">
      <w:r>
        <w:t xml:space="preserve">The results are surprising and indicate that selecting random points is not the answer. </w:t>
      </w:r>
    </w:p>
    <w:p w14:paraId="6305F59B" w14:textId="77777777" w:rsidR="002E5D64" w:rsidRPr="00000A47" w:rsidRDefault="002E5D64" w:rsidP="002E5D64">
      <w:pPr>
        <w:rPr>
          <w:szCs w:val="22"/>
        </w:rPr>
      </w:pPr>
      <w:r w:rsidRPr="00000A47">
        <w:rPr>
          <w:szCs w:val="22"/>
        </w:rPr>
        <w:t>This spreadsheet could be generated by the students themselves.</w:t>
      </w:r>
    </w:p>
    <w:p w14:paraId="76AC2482" w14:textId="77777777" w:rsidR="002E5D64" w:rsidRDefault="002E5D64" w:rsidP="002E5D64">
      <w:r w:rsidRPr="00C2662F">
        <w:rPr>
          <w:b/>
        </w:rPr>
        <w:t>Spiral arrangement using Spreadsheet B</w:t>
      </w:r>
      <w:r>
        <w:t xml:space="preserve"> indicate that points on a spiral do produce better results even if the number of points is increased from ten to twenty and then to thirty. This spreadsheet also explores the means to convert polar coordinates to Cartesian coordinates.</w:t>
      </w:r>
    </w:p>
    <w:p w14:paraId="450180F8" w14:textId="77777777" w:rsidR="002E5D64" w:rsidRPr="002E5D64" w:rsidRDefault="002E5D64" w:rsidP="002E5D64">
      <w:r>
        <w:t>This spreadsheet could be generated by the students themselves.</w:t>
      </w:r>
    </w:p>
    <w:p w14:paraId="65BD79BE" w14:textId="77777777" w:rsidR="003127EC" w:rsidRDefault="003127EC" w:rsidP="003127EC">
      <w:pPr>
        <w:pStyle w:val="Heading1"/>
      </w:pPr>
      <w:r>
        <w:t>Resources needed</w:t>
      </w:r>
    </w:p>
    <w:p w14:paraId="30F44B16" w14:textId="77777777" w:rsidR="003127EC" w:rsidRDefault="003127EC" w:rsidP="003127EC">
      <w:pPr>
        <w:spacing w:after="0"/>
      </w:pPr>
      <w:r>
        <w:t>Paper and pencil</w:t>
      </w:r>
    </w:p>
    <w:p w14:paraId="26F15566" w14:textId="77777777" w:rsidR="003127EC" w:rsidRDefault="003127EC" w:rsidP="003127EC">
      <w:pPr>
        <w:spacing w:after="0"/>
      </w:pPr>
      <w:r>
        <w:t>Ruler</w:t>
      </w:r>
    </w:p>
    <w:p w14:paraId="1365EBB2" w14:textId="77777777" w:rsidR="003127EC" w:rsidRDefault="003127EC" w:rsidP="003127EC">
      <w:pPr>
        <w:spacing w:after="0"/>
      </w:pPr>
      <w:r>
        <w:t>Excel application</w:t>
      </w:r>
      <w:r w:rsidR="002E5D64">
        <w:t xml:space="preserve"> loaded with the spreadsheets</w:t>
      </w:r>
    </w:p>
    <w:p w14:paraId="480FC3A3" w14:textId="77777777" w:rsidR="009F6E44" w:rsidRDefault="009F6E44" w:rsidP="009F6E44">
      <w:pPr>
        <w:pStyle w:val="Heading1"/>
      </w:pPr>
      <w:r>
        <w:t>Further ideas</w:t>
      </w:r>
    </w:p>
    <w:p w14:paraId="1FD111FE" w14:textId="77777777" w:rsidR="002E5D64" w:rsidRPr="008E2809" w:rsidRDefault="002E5D64" w:rsidP="002E5D64">
      <w:pPr>
        <w:rPr>
          <w:noProof/>
        </w:rPr>
      </w:pPr>
      <w:r>
        <w:rPr>
          <w:noProof/>
        </w:rPr>
        <w:t>Th</w:t>
      </w:r>
      <w:r w:rsidRPr="008E2809">
        <w:rPr>
          <w:noProof/>
        </w:rPr>
        <w:t>ere is a simple method for drawing a logari</w:t>
      </w:r>
      <w:r>
        <w:rPr>
          <w:noProof/>
        </w:rPr>
        <w:t>thmic spiral by hand, like this:</w:t>
      </w:r>
    </w:p>
    <w:p w14:paraId="32AC0595" w14:textId="77777777" w:rsidR="002E5D64" w:rsidRPr="008E2809" w:rsidRDefault="002E5D64" w:rsidP="002E5D64">
      <w:r w:rsidRPr="005D2B12">
        <w:rPr>
          <w:noProof/>
          <w:lang w:eastAsia="en-US"/>
        </w:rPr>
        <w:lastRenderedPageBreak/>
        <w:drawing>
          <wp:inline distT="0" distB="0" distL="0" distR="0" wp14:anchorId="72DC4D26" wp14:editId="08889F8C">
            <wp:extent cx="1800000" cy="180000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0000" cy="1800000"/>
                    </a:xfrm>
                    <a:prstGeom prst="rect">
                      <a:avLst/>
                    </a:prstGeom>
                  </pic:spPr>
                </pic:pic>
              </a:graphicData>
            </a:graphic>
          </wp:inline>
        </w:drawing>
      </w:r>
    </w:p>
    <w:p w14:paraId="0C5EE379" w14:textId="77777777" w:rsidR="002E5D64" w:rsidRPr="005D2B12" w:rsidRDefault="002E5D64" w:rsidP="002E5D64">
      <w:pPr>
        <w:rPr>
          <w:noProof/>
        </w:rPr>
      </w:pPr>
      <w:r w:rsidRPr="008E2809">
        <w:rPr>
          <w:noProof/>
        </w:rPr>
        <w:t>The method is explained here:</w:t>
      </w:r>
      <w:r>
        <w:rPr>
          <w:noProof/>
        </w:rPr>
        <w:t xml:space="preserve"> </w:t>
      </w:r>
      <w:hyperlink r:id="rId26" w:history="1">
        <w:r w:rsidRPr="005D2B12">
          <w:rPr>
            <w:rStyle w:val="Hyperlink"/>
            <w:noProof/>
          </w:rPr>
          <w:t>http://mathworld.wolfram.com/LogarithmicSpiral.html</w:t>
        </w:r>
      </w:hyperlink>
    </w:p>
    <w:p w14:paraId="2F49513B" w14:textId="77777777" w:rsidR="009F6E44" w:rsidRPr="00980505" w:rsidRDefault="009F6E44" w:rsidP="009F6E44"/>
    <w:p w14:paraId="2ABE07B9" w14:textId="77777777" w:rsidR="009F6E44" w:rsidRDefault="009F6E44" w:rsidP="009F6E44">
      <w:r>
        <w:br w:type="page"/>
      </w:r>
    </w:p>
    <w:p w14:paraId="573AFC07" w14:textId="77777777" w:rsidR="00556692" w:rsidRPr="006326F9" w:rsidRDefault="00DF5C97" w:rsidP="00556692">
      <w:pPr>
        <w:pStyle w:val="Subtitle"/>
      </w:pPr>
      <w:r>
        <w:lastRenderedPageBreak/>
        <w:t>Activity 5</w:t>
      </w:r>
      <w:r w:rsidR="00556692" w:rsidRPr="006326F9">
        <w:t xml:space="preserve">: </w:t>
      </w:r>
      <w:r w:rsidR="005E5E62">
        <w:t>Stars and parallax</w:t>
      </w:r>
    </w:p>
    <w:p w14:paraId="0CE37EC0" w14:textId="77777777" w:rsidR="00556692" w:rsidRDefault="005E5E62" w:rsidP="00556692">
      <w:r>
        <w:t>Students calculate the distances to various stars using right angled trigonometry and parallax angles.</w:t>
      </w:r>
      <w:r w:rsidR="001C0CB8">
        <w:t xml:space="preserve"> They use astronomers’ measures such as the Astronomical Unit, parsecs and light years.</w:t>
      </w:r>
    </w:p>
    <w:p w14:paraId="0E8235F0" w14:textId="77777777" w:rsidR="005E5E62" w:rsidRDefault="005E5E62" w:rsidP="005E5E62">
      <w:pPr>
        <w:pStyle w:val="Heading1"/>
      </w:pPr>
      <w:r>
        <w:t>Background</w:t>
      </w:r>
    </w:p>
    <w:p w14:paraId="345BF5C8" w14:textId="77777777" w:rsidR="00666CCB" w:rsidRDefault="00666CCB" w:rsidP="00666CCB">
      <w:r>
        <w:t>Powerful telescopes measure the position of a star, and the change in angle six months later.</w:t>
      </w:r>
      <w:r w:rsidRPr="00202E9A">
        <w:t xml:space="preserve"> </w:t>
      </w:r>
      <w:r>
        <w:t>The angles measured are very small (1" or smaller).</w:t>
      </w:r>
    </w:p>
    <w:p w14:paraId="46F0B8F8" w14:textId="77777777" w:rsidR="00BA55FE" w:rsidRDefault="00666CCB" w:rsidP="00666CCB">
      <w:r>
        <w:t xml:space="preserve">Despite the fact that the distance between the Earth and the Sun appears to be a large number (1.50 </w:t>
      </w:r>
      <w:r w:rsidRPr="000D50DC">
        <w:rPr>
          <w:position w:val="-4"/>
        </w:rPr>
        <w:object w:dxaOrig="200" w:dyaOrig="200" w14:anchorId="7C5D7155">
          <v:shape id="_x0000_i1028" type="#_x0000_t75" style="width:10.3pt;height:10.3pt" o:ole="">
            <v:imagedata r:id="rId27" o:title=""/>
          </v:shape>
          <o:OLEObject Type="Embed" ProgID="Equation.DSMT4" ShapeID="_x0000_i1028" DrawAspect="Content" ObjectID="_1557313356" r:id="rId28"/>
        </w:object>
      </w:r>
      <w:r>
        <w:t xml:space="preserve"> 10</w:t>
      </w:r>
      <w:r>
        <w:rPr>
          <w:vertAlign w:val="superscript"/>
        </w:rPr>
        <w:t>8</w:t>
      </w:r>
      <w:r>
        <w:t xml:space="preserve">), the distances to the stars are much larger. </w:t>
      </w:r>
    </w:p>
    <w:p w14:paraId="1BF4EE98" w14:textId="77777777" w:rsidR="00666CCB" w:rsidRPr="00666CCB" w:rsidRDefault="00666CCB" w:rsidP="00666CCB"/>
    <w:p w14:paraId="1E71F14C" w14:textId="77777777" w:rsidR="00556692" w:rsidRDefault="00556692" w:rsidP="00556692">
      <w:pPr>
        <w:pStyle w:val="Heading1"/>
      </w:pPr>
      <w:r>
        <w:t>Why do this?</w:t>
      </w:r>
    </w:p>
    <w:p w14:paraId="1442AD4E" w14:textId="77777777" w:rsidR="00666CCB" w:rsidRDefault="00666CCB" w:rsidP="00666CCB">
      <w:r>
        <w:t>Shows students that right-angled trigonometry is used in a realistic context, using extremely small angles and very large distances.</w:t>
      </w:r>
    </w:p>
    <w:p w14:paraId="5CFF41C1" w14:textId="77777777" w:rsidR="00556692" w:rsidRDefault="00666CCB" w:rsidP="00556692">
      <w:r>
        <w:t>Indicates the sensible constructs that mathematicians use to communicate efficiently.</w:t>
      </w:r>
    </w:p>
    <w:p w14:paraId="478A80B3" w14:textId="77777777" w:rsidR="00556692" w:rsidRDefault="00556692" w:rsidP="00556692">
      <w:pPr>
        <w:pStyle w:val="Heading1"/>
      </w:pPr>
      <w:r>
        <w:t>Australian Curriculum links</w:t>
      </w:r>
    </w:p>
    <w:p w14:paraId="277828F9" w14:textId="77777777" w:rsidR="00666CCB" w:rsidRPr="00AF24DC" w:rsidRDefault="00666CCB" w:rsidP="00666CCB">
      <w:pPr>
        <w:rPr>
          <w:rStyle w:val="Hyperlink"/>
          <w:szCs w:val="22"/>
        </w:rPr>
      </w:pPr>
      <w:r w:rsidRPr="00AF24DC">
        <w:t xml:space="preserve">Apply trigonometry to solve right-angled triangle problems </w:t>
      </w:r>
      <w:r w:rsidRPr="00666CCB">
        <w:t>(A</w:t>
      </w:r>
      <w:r>
        <w:t>CMMG224)</w:t>
      </w:r>
    </w:p>
    <w:p w14:paraId="47C8990C" w14:textId="77777777" w:rsidR="00666CCB" w:rsidRPr="00AF24DC" w:rsidRDefault="00666CCB" w:rsidP="00666CCB">
      <w:pPr>
        <w:rPr>
          <w:rStyle w:val="Hyperlink"/>
          <w:szCs w:val="22"/>
        </w:rPr>
      </w:pPr>
      <w:r w:rsidRPr="00AF24DC">
        <w:t xml:space="preserve">Express numbers in </w:t>
      </w:r>
      <w:hyperlink r:id="rId29" w:tooltip="Display the glossary entry for scientific notation" w:history="1">
        <w:r w:rsidRPr="00666CCB">
          <w:rPr>
            <w:rStyle w:val="Hyperlink"/>
            <w:szCs w:val="22"/>
            <w:u w:val="none"/>
          </w:rPr>
          <w:t>scientific notation</w:t>
        </w:r>
      </w:hyperlink>
      <w:r w:rsidRPr="00666CCB">
        <w:t xml:space="preserve"> </w:t>
      </w:r>
      <w:hyperlink r:id="rId30" w:tooltip="View additional details of ACMNA210" w:history="1">
        <w:r w:rsidRPr="00666CCB">
          <w:rPr>
            <w:rStyle w:val="Hyperlink"/>
            <w:szCs w:val="22"/>
            <w:u w:val="none"/>
          </w:rPr>
          <w:t>(ACMNA210)</w:t>
        </w:r>
      </w:hyperlink>
    </w:p>
    <w:p w14:paraId="75A42ADC" w14:textId="77777777" w:rsidR="00556692" w:rsidRPr="00666CCB" w:rsidRDefault="00666CCB" w:rsidP="00556692">
      <w:pPr>
        <w:rPr>
          <w:szCs w:val="22"/>
        </w:rPr>
      </w:pPr>
      <w:r w:rsidRPr="00AF24DC">
        <w:t xml:space="preserve">Solve right-angled triangle problems including those involving direction and </w:t>
      </w:r>
      <w:hyperlink r:id="rId31" w:tooltip="Display the glossary entry for angles of elevation and depression" w:history="1">
        <w:r w:rsidRPr="00666CCB">
          <w:rPr>
            <w:rStyle w:val="Hyperlink"/>
            <w:szCs w:val="22"/>
            <w:u w:val="none"/>
          </w:rPr>
          <w:t>angles of elevation and depression</w:t>
        </w:r>
      </w:hyperlink>
      <w:r w:rsidRPr="00666CCB">
        <w:t xml:space="preserve"> </w:t>
      </w:r>
      <w:hyperlink r:id="rId32" w:tooltip="View additional details of ACMMG245" w:history="1">
        <w:r w:rsidRPr="00666CCB">
          <w:rPr>
            <w:rStyle w:val="Hyperlink"/>
            <w:szCs w:val="22"/>
            <w:u w:val="none"/>
          </w:rPr>
          <w:t>(ACMMG245)</w:t>
        </w:r>
      </w:hyperlink>
    </w:p>
    <w:p w14:paraId="360D4165" w14:textId="77777777" w:rsidR="00556692" w:rsidRPr="00B51484" w:rsidRDefault="00556692" w:rsidP="00556692">
      <w:pPr>
        <w:pStyle w:val="Heading1"/>
      </w:pPr>
      <w:r w:rsidRPr="00B51484">
        <w:t>Getting started</w:t>
      </w:r>
    </w:p>
    <w:p w14:paraId="359282C1" w14:textId="77777777" w:rsidR="00556692" w:rsidRDefault="00F21043" w:rsidP="00556692">
      <w:r>
        <w:t>How far to the nearest star?</w:t>
      </w:r>
    </w:p>
    <w:p w14:paraId="50AEEF64" w14:textId="77777777" w:rsidR="00556692" w:rsidRDefault="00F4157A" w:rsidP="00556692">
      <w:r>
        <w:t>How far is a light year?</w:t>
      </w:r>
    </w:p>
    <w:p w14:paraId="6222C1E4" w14:textId="77777777" w:rsidR="00F21043" w:rsidRDefault="00F21043" w:rsidP="00F21043">
      <w:pPr>
        <w:pStyle w:val="Heading2"/>
      </w:pPr>
      <w:r>
        <w:t>Using parallax</w:t>
      </w:r>
    </w:p>
    <w:p w14:paraId="6A753D9D" w14:textId="77777777" w:rsidR="00F4157A" w:rsidRDefault="00F4157A" w:rsidP="00F4157A">
      <w:r>
        <w:t xml:space="preserve">This extends the exploration of the use of right-angled geometry into the world of astronomy. The calculations produce some very large numbers for the distance to nearby stars. </w:t>
      </w:r>
    </w:p>
    <w:p w14:paraId="2EC99E8E" w14:textId="77777777" w:rsidR="00F4157A" w:rsidRDefault="00F4157A" w:rsidP="00F4157A">
      <w:r>
        <w:lastRenderedPageBreak/>
        <w:t xml:space="preserve">Students need to be careful that the angle they are using is the parallax angle and not the angle which is measured six months apart. The parallax is </w:t>
      </w:r>
      <w:r w:rsidRPr="00000A47">
        <w:rPr>
          <w:b/>
        </w:rPr>
        <w:t>half</w:t>
      </w:r>
      <w:r>
        <w:t xml:space="preserve"> of the angle measured six months apart. The first question shows that the calculated distance of a star from Earth or a star from the Sun are the same; a consequence of the very small angles.</w:t>
      </w:r>
    </w:p>
    <w:p w14:paraId="07D4845B" w14:textId="77777777" w:rsidR="00556692" w:rsidRDefault="00F4157A" w:rsidP="00556692">
      <w:r w:rsidRPr="00581CFD">
        <w:rPr>
          <w:noProof/>
          <w:lang w:eastAsia="en-US"/>
        </w:rPr>
        <w:drawing>
          <wp:inline distT="0" distB="0" distL="0" distR="0" wp14:anchorId="27D1C1EA" wp14:editId="3509078C">
            <wp:extent cx="3606800" cy="213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06800" cy="2133600"/>
                    </a:xfrm>
                    <a:prstGeom prst="rect">
                      <a:avLst/>
                    </a:prstGeom>
                  </pic:spPr>
                </pic:pic>
              </a:graphicData>
            </a:graphic>
          </wp:inline>
        </w:drawing>
      </w:r>
    </w:p>
    <w:p w14:paraId="7EE65791" w14:textId="77777777" w:rsidR="00BA55FE" w:rsidRPr="00BA55FE" w:rsidRDefault="00BA55FE" w:rsidP="00BA55FE">
      <w:pPr>
        <w:rPr>
          <w:b/>
          <w:lang w:val="en-AU"/>
        </w:rPr>
      </w:pPr>
      <w:r w:rsidRPr="00BA55FE">
        <w:rPr>
          <w:b/>
          <w:lang w:val="en-AU"/>
        </w:rPr>
        <w:t>Angle measures</w:t>
      </w:r>
    </w:p>
    <w:p w14:paraId="65BA64F0" w14:textId="77777777" w:rsidR="00BA55FE" w:rsidRPr="00BA55FE" w:rsidRDefault="00BA55FE" w:rsidP="00BA55FE">
      <w:pPr>
        <w:rPr>
          <w:lang w:val="en-AU"/>
        </w:rPr>
      </w:pPr>
      <w:r w:rsidRPr="00BA55FE">
        <w:rPr>
          <w:lang w:val="en-AU"/>
        </w:rPr>
        <w:t>1 revolution = 360</w:t>
      </w:r>
      <w:r w:rsidRPr="00BA55FE">
        <w:rPr>
          <w:vertAlign w:val="superscript"/>
          <w:lang w:val="en-AU"/>
        </w:rPr>
        <w:t>o</w:t>
      </w:r>
      <w:r w:rsidRPr="00BA55FE">
        <w:rPr>
          <w:lang w:val="en-AU"/>
        </w:rPr>
        <w:t xml:space="preserve"> (degrees)</w:t>
      </w:r>
    </w:p>
    <w:p w14:paraId="3ABF306B" w14:textId="77777777" w:rsidR="00BA55FE" w:rsidRPr="00BA55FE" w:rsidRDefault="00BA55FE" w:rsidP="00BA55FE">
      <w:pPr>
        <w:rPr>
          <w:lang w:val="en-AU"/>
        </w:rPr>
      </w:pPr>
      <w:r w:rsidRPr="00BA55FE">
        <w:rPr>
          <w:lang w:val="en-AU"/>
        </w:rPr>
        <w:t>1</w:t>
      </w:r>
      <w:r w:rsidRPr="00BA55FE">
        <w:rPr>
          <w:vertAlign w:val="superscript"/>
          <w:lang w:val="en-AU"/>
        </w:rPr>
        <w:t>°</w:t>
      </w:r>
      <w:r w:rsidRPr="00BA55FE">
        <w:rPr>
          <w:lang w:val="en-AU"/>
        </w:rPr>
        <w:t xml:space="preserve"> (degree) = 60' (minutes)</w:t>
      </w:r>
    </w:p>
    <w:p w14:paraId="53B13B8E" w14:textId="77777777" w:rsidR="00BA55FE" w:rsidRPr="00BA55FE" w:rsidRDefault="00BA55FE" w:rsidP="00BA55FE">
      <w:pPr>
        <w:rPr>
          <w:lang w:val="en-AU"/>
        </w:rPr>
      </w:pPr>
      <w:r w:rsidRPr="00BA55FE">
        <w:rPr>
          <w:lang w:val="en-AU"/>
        </w:rPr>
        <w:t>1' (minute) = 60" (seconds)</w:t>
      </w:r>
    </w:p>
    <w:p w14:paraId="5146A9C0" w14:textId="77777777" w:rsidR="00BA55FE" w:rsidRDefault="00BA55FE" w:rsidP="00BA55FE">
      <w:r w:rsidRPr="00BA55FE">
        <w:t>1</w:t>
      </w:r>
      <w:r w:rsidRPr="00BA55FE">
        <w:rPr>
          <w:vertAlign w:val="superscript"/>
        </w:rPr>
        <w:t>c</w:t>
      </w:r>
      <w:r w:rsidRPr="00BA55FE">
        <w:t xml:space="preserve"> (radians) = </w:t>
      </w:r>
      <w:r w:rsidRPr="00BA55FE">
        <w:object w:dxaOrig="540" w:dyaOrig="600" w14:anchorId="36736206">
          <v:shape id="_x0000_i1029" type="#_x0000_t75" style="width:27.45pt;height:30.85pt" o:ole="">
            <v:imagedata r:id="rId34" o:title=""/>
          </v:shape>
          <o:OLEObject Type="Embed" ProgID="Equation.DSMT4" ShapeID="_x0000_i1029" DrawAspect="Content" ObjectID="_1557313357" r:id="rId35"/>
        </w:object>
      </w:r>
      <w:r w:rsidRPr="00BA55FE">
        <w:t xml:space="preserve"> (degrees)</w:t>
      </w:r>
    </w:p>
    <w:p w14:paraId="1EEB0B8F" w14:textId="77777777" w:rsidR="00556692" w:rsidRDefault="00556692" w:rsidP="00556692">
      <w:pPr>
        <w:pStyle w:val="Heading1"/>
      </w:pPr>
      <w:r>
        <w:t>Answers</w:t>
      </w:r>
    </w:p>
    <w:p w14:paraId="3A273A80" w14:textId="77777777" w:rsidR="00F4157A" w:rsidRDefault="00F4157A" w:rsidP="00F4157A">
      <w:r>
        <w:t>1.</w:t>
      </w:r>
      <w:r>
        <w:tab/>
      </w:r>
      <w:r w:rsidRPr="00383EAC">
        <w:object w:dxaOrig="960" w:dyaOrig="600" w14:anchorId="038443B2">
          <v:shape id="_x0000_i1030" type="#_x0000_t75" style="width:48pt;height:30pt" o:ole="">
            <v:imagedata r:id="rId36" o:title=""/>
          </v:shape>
          <o:OLEObject Type="Embed" ProgID="Equation.DSMT4" ShapeID="_x0000_i1030" DrawAspect="Content" ObjectID="_1557313358" r:id="rId37"/>
        </w:object>
      </w:r>
    </w:p>
    <w:p w14:paraId="0DFC1A44" w14:textId="77777777" w:rsidR="00F4157A" w:rsidRDefault="00F4157A" w:rsidP="00F4157A">
      <w:r>
        <w:tab/>
      </w:r>
      <w:r w:rsidRPr="00383EAC">
        <w:object w:dxaOrig="1880" w:dyaOrig="640" w14:anchorId="0425AA08">
          <v:shape id="_x0000_i1031" type="#_x0000_t75" style="width:93.45pt;height:32.55pt" o:ole="">
            <v:imagedata r:id="rId38" o:title=""/>
          </v:shape>
          <o:OLEObject Type="Embed" ProgID="Equation.DSMT4" ShapeID="_x0000_i1031" DrawAspect="Content" ObjectID="_1557313359" r:id="rId39"/>
        </w:object>
      </w:r>
    </w:p>
    <w:p w14:paraId="1B886D69" w14:textId="77777777" w:rsidR="00F4157A" w:rsidRDefault="00F4157A" w:rsidP="00F4157A">
      <w:pPr>
        <w:rPr>
          <w:sz w:val="24"/>
        </w:rPr>
      </w:pPr>
      <w:r w:rsidRPr="00840A4B">
        <w:rPr>
          <w:sz w:val="24"/>
        </w:rPr>
        <w:t>The distance between the Sun and the star</w:t>
      </w:r>
    </w:p>
    <w:p w14:paraId="5BDA0C4A" w14:textId="77777777" w:rsidR="00F4157A" w:rsidRDefault="00F4157A" w:rsidP="00F4157A">
      <w:pPr>
        <w:rPr>
          <w:sz w:val="24"/>
        </w:rPr>
      </w:pPr>
      <w:r>
        <w:rPr>
          <w:sz w:val="24"/>
        </w:rPr>
        <w:tab/>
      </w:r>
      <w:r w:rsidRPr="00383EAC">
        <w:rPr>
          <w:sz w:val="24"/>
        </w:rPr>
        <w:object w:dxaOrig="5220" w:dyaOrig="640" w14:anchorId="33F8A862">
          <v:shape id="_x0000_i1032" type="#_x0000_t75" style="width:260.55pt;height:32.55pt" o:ole="">
            <v:imagedata r:id="rId40" o:title=""/>
          </v:shape>
          <o:OLEObject Type="Embed" ProgID="Equation.DSMT4" ShapeID="_x0000_i1032" DrawAspect="Content" ObjectID="_1557313360" r:id="rId41"/>
        </w:object>
      </w:r>
    </w:p>
    <w:p w14:paraId="57166718" w14:textId="77777777" w:rsidR="00F4157A" w:rsidRDefault="00F4157A" w:rsidP="00F4157A">
      <w:pPr>
        <w:rPr>
          <w:sz w:val="24"/>
        </w:rPr>
      </w:pPr>
      <w:r w:rsidRPr="0036528B">
        <w:rPr>
          <w:sz w:val="24"/>
        </w:rPr>
        <w:t>The distance</w:t>
      </w:r>
      <w:r>
        <w:rPr>
          <w:sz w:val="24"/>
        </w:rPr>
        <w:t xml:space="preserve"> between the Earth and the star</w:t>
      </w:r>
    </w:p>
    <w:p w14:paraId="117DF95C" w14:textId="77777777" w:rsidR="00F4157A" w:rsidRDefault="00F4157A" w:rsidP="00F4157A">
      <w:pPr>
        <w:rPr>
          <w:sz w:val="24"/>
        </w:rPr>
      </w:pPr>
      <w:r>
        <w:rPr>
          <w:sz w:val="24"/>
        </w:rPr>
        <w:tab/>
      </w:r>
      <w:r w:rsidRPr="00383EAC">
        <w:rPr>
          <w:sz w:val="24"/>
        </w:rPr>
        <w:object w:dxaOrig="5220" w:dyaOrig="640" w14:anchorId="65608945">
          <v:shape id="_x0000_i1033" type="#_x0000_t75" style="width:260.55pt;height:32.55pt" o:ole="">
            <v:imagedata r:id="rId42" o:title=""/>
          </v:shape>
          <o:OLEObject Type="Embed" ProgID="Equation.DSMT4" ShapeID="_x0000_i1033" DrawAspect="Content" ObjectID="_1557313361" r:id="rId43"/>
        </w:object>
      </w:r>
    </w:p>
    <w:p w14:paraId="28D3F8A5" w14:textId="77777777" w:rsidR="00F4157A" w:rsidRDefault="00F4157A" w:rsidP="00F4157A">
      <w:pPr>
        <w:rPr>
          <w:sz w:val="24"/>
        </w:rPr>
      </w:pPr>
      <w:r w:rsidRPr="004D11E7">
        <w:rPr>
          <w:sz w:val="24"/>
        </w:rPr>
        <w:lastRenderedPageBreak/>
        <w:t>2</w:t>
      </w:r>
      <w:r>
        <w:rPr>
          <w:sz w:val="24"/>
        </w:rPr>
        <w:t>.</w:t>
      </w:r>
      <w:r w:rsidRPr="004D11E7">
        <w:rPr>
          <w:sz w:val="24"/>
        </w:rPr>
        <w:tab/>
        <w:t>Parallax angle =</w:t>
      </w:r>
      <w:r>
        <w:rPr>
          <w:sz w:val="24"/>
        </w:rPr>
        <w:t xml:space="preserve"> </w:t>
      </w:r>
      <w:r w:rsidRPr="00383EAC">
        <w:rPr>
          <w:sz w:val="24"/>
        </w:rPr>
        <w:object w:dxaOrig="400" w:dyaOrig="600" w14:anchorId="437F1BD2">
          <v:shape id="_x0000_i1034" type="#_x0000_t75" style="width:19.7pt;height:30pt" o:ole="">
            <v:imagedata r:id="rId44" o:title=""/>
          </v:shape>
          <o:OLEObject Type="Embed" ProgID="Equation.DSMT4" ShapeID="_x0000_i1034" DrawAspect="Content" ObjectID="_1557313362" r:id="rId45"/>
        </w:object>
      </w:r>
      <w:r w:rsidRPr="004D11E7">
        <w:rPr>
          <w:sz w:val="24"/>
        </w:rPr>
        <w:t xml:space="preserve"> </w:t>
      </w:r>
      <w:r>
        <w:rPr>
          <w:sz w:val="24"/>
        </w:rPr>
        <w:t>= 0.75"</w:t>
      </w:r>
    </w:p>
    <w:p w14:paraId="66F68A96" w14:textId="77777777" w:rsidR="00F4157A" w:rsidRDefault="00F4157A" w:rsidP="00F4157A">
      <w:pPr>
        <w:rPr>
          <w:sz w:val="24"/>
        </w:rPr>
      </w:pPr>
      <w:r>
        <w:rPr>
          <w:sz w:val="24"/>
        </w:rPr>
        <w:tab/>
      </w:r>
      <w:r w:rsidRPr="0034154B">
        <w:rPr>
          <w:sz w:val="24"/>
        </w:rPr>
        <w:object w:dxaOrig="3760" w:dyaOrig="640" w14:anchorId="7E5B1583">
          <v:shape id="_x0000_i1035" type="#_x0000_t75" style="width:188.55pt;height:32.55pt" o:ole="">
            <v:imagedata r:id="rId46" o:title=""/>
          </v:shape>
          <o:OLEObject Type="Embed" ProgID="Equation.DSMT4" ShapeID="_x0000_i1035" DrawAspect="Content" ObjectID="_1557313363" r:id="rId47"/>
        </w:object>
      </w:r>
    </w:p>
    <w:p w14:paraId="1B2F829F" w14:textId="77777777" w:rsidR="00F4157A" w:rsidRDefault="00F4157A" w:rsidP="00F4157A">
      <w:pPr>
        <w:rPr>
          <w:sz w:val="24"/>
        </w:rPr>
      </w:pPr>
      <w:r>
        <w:rPr>
          <w:sz w:val="24"/>
        </w:rPr>
        <w:t>3.</w:t>
      </w:r>
      <w:r>
        <w:rPr>
          <w:sz w:val="24"/>
        </w:rPr>
        <w:tab/>
      </w:r>
      <w:r w:rsidRPr="0034154B">
        <w:rPr>
          <w:sz w:val="24"/>
        </w:rPr>
        <w:object w:dxaOrig="3920" w:dyaOrig="640" w14:anchorId="075534B6">
          <v:shape id="_x0000_i1036" type="#_x0000_t75" style="width:197.15pt;height:32.55pt" o:ole="">
            <v:imagedata r:id="rId48" o:title=""/>
          </v:shape>
          <o:OLEObject Type="Embed" ProgID="Equation.DSMT4" ShapeID="_x0000_i1036" DrawAspect="Content" ObjectID="_1557313364" r:id="rId49"/>
        </w:object>
      </w:r>
    </w:p>
    <w:p w14:paraId="08B2D758" w14:textId="77777777" w:rsidR="00F4157A" w:rsidRDefault="00F4157A" w:rsidP="00F21043">
      <w:pPr>
        <w:pStyle w:val="Heading2"/>
      </w:pPr>
    </w:p>
    <w:p w14:paraId="4FFC0CAE" w14:textId="77777777" w:rsidR="00F21043" w:rsidRDefault="00F21043" w:rsidP="00F21043">
      <w:pPr>
        <w:pStyle w:val="Heading2"/>
      </w:pPr>
      <w:r>
        <w:t>Astronomers’ measures</w:t>
      </w:r>
    </w:p>
    <w:p w14:paraId="137F5484" w14:textId="77777777" w:rsidR="00F4157A" w:rsidRDefault="00F4157A" w:rsidP="00F4157A">
      <w:r>
        <w:t xml:space="preserve">Astronomers have introduced their own units of measurement (parsecs, AUs, light years). These units mean there is no need to use very large numbers. They highlight the precision of the measurements made with powerful telescopes (e.g. angles) and the enormous distances between objects in space. Attempting to draw scale drawings would further </w:t>
      </w:r>
      <w:proofErr w:type="spellStart"/>
      <w:r>
        <w:t>emphasise</w:t>
      </w:r>
      <w:proofErr w:type="spellEnd"/>
      <w:r>
        <w:t xml:space="preserve"> the difference in magnitude between the distances of the world we live in and the universe.</w:t>
      </w:r>
    </w:p>
    <w:p w14:paraId="16DA159C" w14:textId="77777777" w:rsidR="00BA55FE" w:rsidRPr="00000A47" w:rsidRDefault="00BA55FE" w:rsidP="00BA55FE">
      <w:pPr>
        <w:rPr>
          <w:rFonts w:eastAsia="Times New Roman"/>
          <w:szCs w:val="22"/>
          <w:lang w:eastAsia="en-AU"/>
        </w:rPr>
      </w:pPr>
      <w:r w:rsidRPr="00000A47">
        <w:rPr>
          <w:rFonts w:eastAsia="Times New Roman"/>
          <w:szCs w:val="22"/>
          <w:lang w:eastAsia="en-AU"/>
        </w:rPr>
        <w:t xml:space="preserve">For parallax measurements made from Earth: </w:t>
      </w:r>
    </w:p>
    <w:p w14:paraId="477BCA5A" w14:textId="77777777" w:rsidR="00BA55FE" w:rsidRPr="00CE4E20" w:rsidRDefault="00BA55FE" w:rsidP="00BA55FE">
      <w:pPr>
        <w:rPr>
          <w:lang w:eastAsia="en-AU"/>
        </w:rPr>
      </w:pPr>
      <w:r w:rsidRPr="00CE4E20">
        <w:rPr>
          <w:lang w:eastAsia="en-AU"/>
        </w:rPr>
        <w:t xml:space="preserve">The nearest star is some 4.2 light </w:t>
      </w:r>
      <w:r>
        <w:rPr>
          <w:lang w:eastAsia="en-AU"/>
        </w:rPr>
        <w:t>years away, and that distance i</w:t>
      </w:r>
      <w:r w:rsidRPr="00CE4E20">
        <w:rPr>
          <w:lang w:eastAsia="en-AU"/>
        </w:rPr>
        <w:t xml:space="preserve">s known to within an accuracy of better than 0.1 light year. </w:t>
      </w:r>
    </w:p>
    <w:p w14:paraId="730EBFE0" w14:textId="77777777" w:rsidR="00BA55FE" w:rsidRPr="00CE4E20" w:rsidRDefault="00BA55FE" w:rsidP="00BA55FE">
      <w:pPr>
        <w:rPr>
          <w:lang w:eastAsia="en-AU"/>
        </w:rPr>
      </w:pPr>
      <w:r w:rsidRPr="00CE4E20">
        <w:rPr>
          <w:lang w:eastAsia="en-AU"/>
        </w:rPr>
        <w:t xml:space="preserve">For a star measured as 20 light years away, the distance estimate is accurate to within a light year or so. </w:t>
      </w:r>
    </w:p>
    <w:p w14:paraId="17E3E4C5" w14:textId="77777777" w:rsidR="00BA55FE" w:rsidRPr="00CE4E20" w:rsidRDefault="00BA55FE" w:rsidP="00BA55FE">
      <w:pPr>
        <w:rPr>
          <w:lang w:eastAsia="en-AU"/>
        </w:rPr>
      </w:pPr>
      <w:r w:rsidRPr="00CE4E20">
        <w:rPr>
          <w:lang w:eastAsia="en-AU"/>
        </w:rPr>
        <w:t xml:space="preserve">For stars 50 light years away, the margin of error is perhaps 5 to 10 light years. </w:t>
      </w:r>
    </w:p>
    <w:p w14:paraId="1CCC1EBA" w14:textId="77777777" w:rsidR="00BA55FE" w:rsidRDefault="00BA55FE" w:rsidP="00BA55FE">
      <w:pPr>
        <w:rPr>
          <w:lang w:eastAsia="en-AU"/>
        </w:rPr>
      </w:pPr>
      <w:r w:rsidRPr="00CE4E20">
        <w:rPr>
          <w:lang w:eastAsia="en-AU"/>
        </w:rPr>
        <w:t>Beyond 100 light years, the parallax is so tiny it cannot be measured accurately, and astronomers resort to more indirect methods to find the distances to the stars.</w:t>
      </w:r>
      <w:r>
        <w:rPr>
          <w:lang w:eastAsia="en-AU"/>
        </w:rPr>
        <w:t xml:space="preserve"> These relate to measuring the brightness of the star.</w:t>
      </w:r>
    </w:p>
    <w:p w14:paraId="5DC39225" w14:textId="77777777" w:rsidR="00556692" w:rsidRDefault="00F4157A" w:rsidP="00F4157A">
      <w:pPr>
        <w:pStyle w:val="Heading1"/>
      </w:pPr>
      <w:r>
        <w:t xml:space="preserve">Answers </w:t>
      </w:r>
    </w:p>
    <w:p w14:paraId="32CA87B5" w14:textId="77777777" w:rsidR="00F4157A" w:rsidRPr="00D5083A" w:rsidRDefault="00F4157A" w:rsidP="00F4157A">
      <w:pPr>
        <w:rPr>
          <w:lang w:val="en" w:eastAsia="en-AU"/>
        </w:rPr>
      </w:pPr>
      <w:r>
        <w:t>4.</w:t>
      </w:r>
      <w:r>
        <w:tab/>
      </w:r>
      <w:r w:rsidRPr="00D5083A">
        <w:rPr>
          <w:lang w:val="en" w:eastAsia="en-AU"/>
        </w:rPr>
        <w:t>1 parsec = 3.26 lig</w:t>
      </w:r>
      <w:r>
        <w:rPr>
          <w:lang w:val="en" w:eastAsia="en-AU"/>
        </w:rPr>
        <w:t xml:space="preserve">ht years = 206264.8 AU = 3.086 </w:t>
      </w:r>
      <w:r w:rsidRPr="000316A6">
        <w:rPr>
          <w:position w:val="-4"/>
          <w:lang w:val="en" w:eastAsia="en-AU"/>
        </w:rPr>
        <w:object w:dxaOrig="200" w:dyaOrig="200" w14:anchorId="6AD3CFCE">
          <v:shape id="_x0000_i1037" type="#_x0000_t75" style="width:10.3pt;height:10.3pt" o:ole="">
            <v:imagedata r:id="rId50" o:title=""/>
          </v:shape>
          <o:OLEObject Type="Embed" ProgID="Equation.DSMT4" ShapeID="_x0000_i1037" DrawAspect="Content" ObjectID="_1557313365" r:id="rId51"/>
        </w:object>
      </w:r>
      <w:r w:rsidRPr="00D5083A">
        <w:rPr>
          <w:lang w:val="en" w:eastAsia="en-AU"/>
        </w:rPr>
        <w:t xml:space="preserve"> 10</w:t>
      </w:r>
      <w:r w:rsidRPr="00D5083A">
        <w:rPr>
          <w:vertAlign w:val="superscript"/>
          <w:lang w:val="en" w:eastAsia="en-AU"/>
        </w:rPr>
        <w:t>13</w:t>
      </w:r>
      <w:r w:rsidRPr="00D5083A">
        <w:rPr>
          <w:lang w:val="en" w:eastAsia="en-AU"/>
        </w:rPr>
        <w:t xml:space="preserve"> km.</w:t>
      </w:r>
    </w:p>
    <w:p w14:paraId="1EC504AC" w14:textId="77777777" w:rsidR="00F4157A" w:rsidRDefault="00F4157A" w:rsidP="00F4157A">
      <w:r>
        <w:t>5.</w:t>
      </w:r>
      <w:r>
        <w:tab/>
      </w:r>
      <w:r w:rsidRPr="00C22D59">
        <w:rPr>
          <w:position w:val="-22"/>
        </w:rPr>
        <w:object w:dxaOrig="7480" w:dyaOrig="600" w14:anchorId="5AD7F9AF">
          <v:shape id="_x0000_i1038" type="#_x0000_t75" style="width:372.85pt;height:30pt" o:ole="">
            <v:imagedata r:id="rId52" o:title=""/>
          </v:shape>
          <o:OLEObject Type="Embed" ProgID="Equation.DSMT4" ShapeID="_x0000_i1038" DrawAspect="Content" ObjectID="_1557313366" r:id="rId53"/>
        </w:object>
      </w:r>
    </w:p>
    <w:p w14:paraId="0750ECC4" w14:textId="77777777" w:rsidR="00F4157A" w:rsidRPr="0073704C" w:rsidRDefault="00F4157A" w:rsidP="00F4157A">
      <w:r w:rsidRPr="0073704C">
        <w:tab/>
      </w:r>
      <w:r>
        <w:t xml:space="preserve">Check: </w:t>
      </w:r>
      <w:r w:rsidRPr="0073704C">
        <w:rPr>
          <w:position w:val="-22"/>
        </w:rPr>
        <w:object w:dxaOrig="3780" w:dyaOrig="640" w14:anchorId="2A92A57D">
          <v:shape id="_x0000_i1039" type="#_x0000_t75" style="width:189.45pt;height:32.55pt" o:ole="">
            <v:imagedata r:id="rId54" o:title=""/>
          </v:shape>
          <o:OLEObject Type="Embed" ProgID="Equation.DSMT4" ShapeID="_x0000_i1039" DrawAspect="Content" ObjectID="_1557313367" r:id="rId55"/>
        </w:object>
      </w:r>
    </w:p>
    <w:p w14:paraId="4697CA1C" w14:textId="77777777" w:rsidR="00F4157A" w:rsidRPr="00283673" w:rsidRDefault="00F4157A" w:rsidP="00F4157A">
      <w:r>
        <w:t>6.</w:t>
      </w:r>
      <w:r>
        <w:tab/>
      </w:r>
      <w:r w:rsidRPr="00E64F8C">
        <w:t xml:space="preserve">What is the distance to 61 </w:t>
      </w:r>
      <w:proofErr w:type="spellStart"/>
      <w:r w:rsidRPr="00E64F8C">
        <w:t>Cygni</w:t>
      </w:r>
      <w:proofErr w:type="spellEnd"/>
      <w:r w:rsidRPr="00E64F8C">
        <w:t xml:space="preserve"> based on Bessel's measurement?</w:t>
      </w:r>
    </w:p>
    <w:p w14:paraId="483162C5" w14:textId="77777777" w:rsidR="00F4157A" w:rsidRPr="00E64F8C" w:rsidRDefault="00F4157A" w:rsidP="00F4157A">
      <w:r>
        <w:tab/>
        <w:t>D</w:t>
      </w:r>
      <w:r w:rsidRPr="00E64F8C">
        <w:t>istance</w:t>
      </w:r>
      <w:r>
        <w:t xml:space="preserve"> </w:t>
      </w:r>
      <w:r w:rsidRPr="006C22AD">
        <w:rPr>
          <w:position w:val="-22"/>
        </w:rPr>
        <w:object w:dxaOrig="1020" w:dyaOrig="600" w14:anchorId="56E36A00">
          <v:shape id="_x0000_i1040" type="#_x0000_t75" style="width:51.45pt;height:30pt" o:ole="">
            <v:imagedata r:id="rId56" o:title=""/>
          </v:shape>
          <o:OLEObject Type="Embed" ProgID="Equation.DSMT4" ShapeID="_x0000_i1040" DrawAspect="Content" ObjectID="_1557313368" r:id="rId57"/>
        </w:object>
      </w:r>
      <w:r w:rsidRPr="00E64F8C">
        <w:t xml:space="preserve"> </w:t>
      </w:r>
      <w:r>
        <w:t>= 3.18 parsecs</w:t>
      </w:r>
    </w:p>
    <w:p w14:paraId="29A70E2A" w14:textId="77777777" w:rsidR="00F4157A" w:rsidRDefault="00F4157A" w:rsidP="00F4157A">
      <w:pPr>
        <w:rPr>
          <w:lang w:val="en"/>
        </w:rPr>
      </w:pPr>
      <w:r>
        <w:rPr>
          <w:lang w:val="en"/>
        </w:rPr>
        <w:lastRenderedPageBreak/>
        <w:t>7.</w:t>
      </w:r>
      <w:r>
        <w:rPr>
          <w:lang w:val="en"/>
        </w:rPr>
        <w:tab/>
      </w:r>
      <w:hyperlink r:id="rId58" w:tooltip="Proxima Centauri" w:history="1">
        <w:proofErr w:type="spellStart"/>
        <w:r w:rsidRPr="00F4157A">
          <w:rPr>
            <w:rStyle w:val="Hyperlink"/>
            <w:u w:val="none"/>
            <w:lang w:val="en"/>
          </w:rPr>
          <w:t>Proxima</w:t>
        </w:r>
        <w:proofErr w:type="spellEnd"/>
        <w:r w:rsidRPr="00F4157A">
          <w:rPr>
            <w:rStyle w:val="Hyperlink"/>
            <w:u w:val="none"/>
            <w:lang w:val="en"/>
          </w:rPr>
          <w:t xml:space="preserve"> Centauri</w:t>
        </w:r>
      </w:hyperlink>
      <w:r w:rsidRPr="00F4157A">
        <w:rPr>
          <w:lang w:val="en"/>
        </w:rPr>
        <w:t>,</w:t>
      </w:r>
      <w:r>
        <w:rPr>
          <w:lang w:val="en"/>
        </w:rPr>
        <w:t xml:space="preserve"> </w:t>
      </w:r>
      <w:r w:rsidRPr="00867A4F">
        <w:rPr>
          <w:lang w:val="en"/>
        </w:rPr>
        <w:t>the nearest s</w:t>
      </w:r>
      <w:r>
        <w:rPr>
          <w:lang w:val="en"/>
        </w:rPr>
        <w:t>tar to Earth other than the Sun</w:t>
      </w:r>
      <w:r w:rsidRPr="00867A4F">
        <w:rPr>
          <w:lang w:val="en"/>
        </w:rPr>
        <w:t xml:space="preserve">, </w:t>
      </w:r>
      <w:r>
        <w:rPr>
          <w:lang w:val="en"/>
        </w:rPr>
        <w:t xml:space="preserve">has a parallax of 0.7687 </w:t>
      </w:r>
      <w:proofErr w:type="spellStart"/>
      <w:r>
        <w:rPr>
          <w:lang w:val="en"/>
        </w:rPr>
        <w:t>arcseconds</w:t>
      </w:r>
      <w:proofErr w:type="spellEnd"/>
      <w:r>
        <w:rPr>
          <w:lang w:val="en"/>
        </w:rPr>
        <w:t xml:space="preserve">. </w:t>
      </w:r>
      <w:r w:rsidRPr="00867A4F">
        <w:rPr>
          <w:lang w:val="en"/>
        </w:rPr>
        <w:t xml:space="preserve"> </w:t>
      </w:r>
    </w:p>
    <w:p w14:paraId="08D718A2" w14:textId="77777777" w:rsidR="00F4157A" w:rsidRPr="00867A4F" w:rsidRDefault="00F4157A" w:rsidP="00F4157A">
      <w:r>
        <w:rPr>
          <w:lang w:val="en"/>
        </w:rPr>
        <w:tab/>
        <w:t xml:space="preserve">This calculates to </w:t>
      </w:r>
      <w:r w:rsidRPr="006C22AD">
        <w:rPr>
          <w:position w:val="-22"/>
          <w:lang w:val="en"/>
        </w:rPr>
        <w:object w:dxaOrig="760" w:dyaOrig="600" w14:anchorId="6D6667AD">
          <v:shape id="_x0000_i1041" type="#_x0000_t75" style="width:37.7pt;height:30pt" o:ole="">
            <v:imagedata r:id="rId59" o:title=""/>
          </v:shape>
          <o:OLEObject Type="Embed" ProgID="Equation.DSMT4" ShapeID="_x0000_i1041" DrawAspect="Content" ObjectID="_1557313369" r:id="rId60"/>
        </w:object>
      </w:r>
      <w:r w:rsidRPr="00867A4F">
        <w:rPr>
          <w:lang w:val="en"/>
        </w:rPr>
        <w:t xml:space="preserve"> = 1.3009 parsecs (4.243 l</w:t>
      </w:r>
      <w:r>
        <w:rPr>
          <w:lang w:val="en"/>
        </w:rPr>
        <w:t xml:space="preserve">ight </w:t>
      </w:r>
      <w:r w:rsidRPr="00867A4F">
        <w:rPr>
          <w:lang w:val="en"/>
        </w:rPr>
        <w:t>y</w:t>
      </w:r>
      <w:r>
        <w:rPr>
          <w:lang w:val="en"/>
        </w:rPr>
        <w:t>ears</w:t>
      </w:r>
      <w:r w:rsidRPr="00867A4F">
        <w:rPr>
          <w:lang w:val="en"/>
        </w:rPr>
        <w:t>) distant</w:t>
      </w:r>
    </w:p>
    <w:p w14:paraId="3ED8BB3F" w14:textId="77777777" w:rsidR="00F4157A" w:rsidRPr="00D926D7" w:rsidRDefault="00F4157A" w:rsidP="00F4157A">
      <w:pPr>
        <w:rPr>
          <w:szCs w:val="22"/>
          <w:lang w:val="en" w:eastAsia="en-AU"/>
        </w:rPr>
      </w:pPr>
      <w:r w:rsidRPr="00D926D7">
        <w:rPr>
          <w:szCs w:val="22"/>
        </w:rPr>
        <w:tab/>
        <w:t xml:space="preserve">From </w:t>
      </w:r>
      <w:r>
        <w:rPr>
          <w:szCs w:val="22"/>
        </w:rPr>
        <w:t xml:space="preserve">question </w:t>
      </w:r>
      <w:r w:rsidRPr="00D926D7">
        <w:rPr>
          <w:szCs w:val="22"/>
        </w:rPr>
        <w:t>2</w:t>
      </w:r>
      <w:r>
        <w:rPr>
          <w:szCs w:val="22"/>
        </w:rPr>
        <w:t xml:space="preserve">: </w:t>
      </w:r>
      <w:r w:rsidRPr="00D926D7">
        <w:rPr>
          <w:szCs w:val="22"/>
        </w:rPr>
        <w:t xml:space="preserve">4.07 </w:t>
      </w:r>
      <w:r w:rsidRPr="00D926D7">
        <w:rPr>
          <w:position w:val="-4"/>
          <w:szCs w:val="22"/>
        </w:rPr>
        <w:object w:dxaOrig="200" w:dyaOrig="200" w14:anchorId="0CA44459">
          <v:shape id="_x0000_i1042" type="#_x0000_t75" style="width:10.3pt;height:10.3pt" o:ole="">
            <v:imagedata r:id="rId61" o:title=""/>
          </v:shape>
          <o:OLEObject Type="Embed" ProgID="Equation.DSMT4" ShapeID="_x0000_i1042" DrawAspect="Content" ObjectID="_1557313370" r:id="rId62"/>
        </w:object>
      </w:r>
      <w:r w:rsidRPr="00D926D7">
        <w:rPr>
          <w:szCs w:val="22"/>
        </w:rPr>
        <w:t xml:space="preserve"> 10</w:t>
      </w:r>
      <w:r w:rsidRPr="00D926D7">
        <w:rPr>
          <w:szCs w:val="22"/>
          <w:vertAlign w:val="superscript"/>
        </w:rPr>
        <w:t>13</w:t>
      </w:r>
      <w:r w:rsidRPr="00D926D7">
        <w:rPr>
          <w:szCs w:val="22"/>
        </w:rPr>
        <w:t xml:space="preserve"> ÷</w:t>
      </w:r>
      <w:r w:rsidRPr="00D926D7">
        <w:rPr>
          <w:szCs w:val="22"/>
        </w:rPr>
        <w:tab/>
      </w:r>
      <w:r>
        <w:rPr>
          <w:szCs w:val="22"/>
        </w:rPr>
        <w:t xml:space="preserve"> </w:t>
      </w:r>
      <w:r w:rsidRPr="00D926D7">
        <w:rPr>
          <w:szCs w:val="22"/>
        </w:rPr>
        <w:t>(</w:t>
      </w:r>
      <w:r w:rsidRPr="00D926D7">
        <w:rPr>
          <w:szCs w:val="22"/>
          <w:lang w:val="en" w:eastAsia="en-AU"/>
        </w:rPr>
        <w:t xml:space="preserve">3.086 </w:t>
      </w:r>
      <w:r w:rsidRPr="00D926D7">
        <w:rPr>
          <w:position w:val="-4"/>
          <w:szCs w:val="22"/>
        </w:rPr>
        <w:object w:dxaOrig="200" w:dyaOrig="200" w14:anchorId="14DEBE69">
          <v:shape id="_x0000_i1043" type="#_x0000_t75" style="width:10.3pt;height:10.3pt" o:ole="">
            <v:imagedata r:id="rId61" o:title=""/>
          </v:shape>
          <o:OLEObject Type="Embed" ProgID="Equation.DSMT4" ShapeID="_x0000_i1043" DrawAspect="Content" ObjectID="_1557313371" r:id="rId63"/>
        </w:object>
      </w:r>
      <w:r w:rsidRPr="00D926D7">
        <w:rPr>
          <w:szCs w:val="22"/>
          <w:lang w:val="en" w:eastAsia="en-AU"/>
        </w:rPr>
        <w:t xml:space="preserve"> 10</w:t>
      </w:r>
      <w:r w:rsidRPr="00D926D7">
        <w:rPr>
          <w:szCs w:val="22"/>
          <w:vertAlign w:val="superscript"/>
          <w:lang w:val="en" w:eastAsia="en-AU"/>
        </w:rPr>
        <w:t>13</w:t>
      </w:r>
      <w:r w:rsidRPr="00D926D7">
        <w:rPr>
          <w:szCs w:val="22"/>
          <w:lang w:val="en" w:eastAsia="en-AU"/>
        </w:rPr>
        <w:t>) = 1.3 parsecs</w:t>
      </w:r>
    </w:p>
    <w:p w14:paraId="1B9422CD" w14:textId="77777777" w:rsidR="00F4157A" w:rsidRPr="00D926D7" w:rsidRDefault="00F4157A" w:rsidP="00F4157A">
      <w:r w:rsidRPr="00D926D7">
        <w:t>8.</w:t>
      </w:r>
      <w:r w:rsidRPr="00D926D7">
        <w:tab/>
        <w:t>(a)</w:t>
      </w:r>
      <w:r w:rsidRPr="00D926D7">
        <w:tab/>
        <w:t xml:space="preserve">Distance </w:t>
      </w:r>
      <w:r w:rsidRPr="00D926D7">
        <w:object w:dxaOrig="1600" w:dyaOrig="600" w14:anchorId="403B7ED6">
          <v:shape id="_x0000_i1044" type="#_x0000_t75" style="width:79.7pt;height:30pt" o:ole="">
            <v:imagedata r:id="rId64" o:title=""/>
          </v:shape>
          <o:OLEObject Type="Embed" ProgID="Equation.DSMT4" ShapeID="_x0000_i1044" DrawAspect="Content" ObjectID="_1557313372" r:id="rId65"/>
        </w:object>
      </w:r>
      <w:r w:rsidRPr="00D926D7">
        <w:t xml:space="preserve"> parsecs</w:t>
      </w:r>
    </w:p>
    <w:p w14:paraId="1D07CDD1" w14:textId="77777777" w:rsidR="00F4157A" w:rsidRDefault="00F4157A" w:rsidP="00F4157A">
      <w:r>
        <w:tab/>
        <w:t>(b)</w:t>
      </w:r>
      <w:r>
        <w:tab/>
        <w:t>The smallest angle 0.001" gives the greatest distance</w:t>
      </w:r>
    </w:p>
    <w:p w14:paraId="4F6F9F5F" w14:textId="77777777" w:rsidR="00F4157A" w:rsidRDefault="00F4157A" w:rsidP="00F4157A">
      <w:r>
        <w:tab/>
        <w:t>(c)</w:t>
      </w:r>
      <w:r>
        <w:tab/>
        <w:t xml:space="preserve">Distance </w:t>
      </w:r>
      <w:r w:rsidRPr="00D926D7">
        <w:rPr>
          <w:position w:val="-22"/>
        </w:rPr>
        <w:object w:dxaOrig="1660" w:dyaOrig="600" w14:anchorId="457DB687">
          <v:shape id="_x0000_i1045" type="#_x0000_t75" style="width:83.15pt;height:30pt" o:ole="">
            <v:imagedata r:id="rId66" o:title=""/>
          </v:shape>
          <o:OLEObject Type="Embed" ProgID="Equation.DSMT4" ShapeID="_x0000_i1045" DrawAspect="Content" ObjectID="_1557313373" r:id="rId67"/>
        </w:object>
      </w:r>
      <w:r>
        <w:t xml:space="preserve"> parsecs</w:t>
      </w:r>
    </w:p>
    <w:p w14:paraId="0841CE31" w14:textId="77777777" w:rsidR="00F4157A" w:rsidRDefault="00F4157A" w:rsidP="00F4157A">
      <w:r>
        <w:tab/>
        <w:t>(d)</w:t>
      </w:r>
      <w:r>
        <w:tab/>
        <w:t xml:space="preserve">Distance </w:t>
      </w:r>
      <w:r w:rsidRPr="00D926D7">
        <w:rPr>
          <w:position w:val="-22"/>
        </w:rPr>
        <w:object w:dxaOrig="1580" w:dyaOrig="600" w14:anchorId="02D02A45">
          <v:shape id="_x0000_i1046" type="#_x0000_t75" style="width:78.85pt;height:30pt" o:ole="">
            <v:imagedata r:id="rId68" o:title=""/>
          </v:shape>
          <o:OLEObject Type="Embed" ProgID="Equation.DSMT4" ShapeID="_x0000_i1046" DrawAspect="Content" ObjectID="_1557313374" r:id="rId69"/>
        </w:object>
      </w:r>
      <w:r>
        <w:t xml:space="preserve"> parsecs</w:t>
      </w:r>
    </w:p>
    <w:p w14:paraId="5F8FD6A3" w14:textId="77777777" w:rsidR="00F4157A" w:rsidRPr="00F4157A" w:rsidRDefault="00F4157A" w:rsidP="00F4157A">
      <w:pPr>
        <w:rPr>
          <w:color w:val="0000FF"/>
          <w:vertAlign w:val="superscript"/>
        </w:rPr>
      </w:pPr>
      <w:r w:rsidRPr="00D926D7">
        <w:tab/>
        <w:t>(e)</w:t>
      </w:r>
      <w:r w:rsidRPr="00D926D7">
        <w:tab/>
        <w:t xml:space="preserve">Wikipedia states: </w:t>
      </w:r>
      <w:r w:rsidRPr="00F4157A">
        <w:t>“</w:t>
      </w:r>
      <w:hyperlink r:id="rId70" w:tooltip="Spectroscopy" w:history="1">
        <w:r w:rsidRPr="00F4157A">
          <w:rPr>
            <w:rStyle w:val="Hyperlink"/>
            <w:u w:val="none"/>
          </w:rPr>
          <w:t>Spectroscopic</w:t>
        </w:r>
      </w:hyperlink>
      <w:r w:rsidRPr="00F4157A">
        <w:t xml:space="preserve"> estimates of Rigel's distance place its distance between 700 and 900 </w:t>
      </w:r>
      <w:hyperlink r:id="rId71" w:tooltip="Light-year" w:history="1">
        <w:r w:rsidRPr="00F4157A">
          <w:rPr>
            <w:rStyle w:val="Hyperlink"/>
            <w:u w:val="none"/>
          </w:rPr>
          <w:t>light-years</w:t>
        </w:r>
      </w:hyperlink>
      <w:r w:rsidRPr="00F4157A">
        <w:t xml:space="preserve"> (210 and 280 </w:t>
      </w:r>
      <w:hyperlink r:id="rId72" w:tooltip="Parsec" w:history="1">
        <w:r w:rsidRPr="00F4157A">
          <w:rPr>
            <w:rStyle w:val="Hyperlink"/>
            <w:u w:val="none"/>
          </w:rPr>
          <w:t>parsecs</w:t>
        </w:r>
      </w:hyperlink>
      <w:r w:rsidRPr="00F4157A">
        <w:t xml:space="preserve">). </w:t>
      </w:r>
      <w:hyperlink r:id="rId73" w:tooltip="Hipparcos" w:history="1">
        <w:proofErr w:type="spellStart"/>
        <w:r w:rsidRPr="00F4157A">
          <w:rPr>
            <w:rStyle w:val="Hyperlink"/>
            <w:i/>
            <w:iCs/>
            <w:u w:val="none"/>
          </w:rPr>
          <w:t>Hipparcos</w:t>
        </w:r>
      </w:hyperlink>
      <w:r w:rsidRPr="00F4157A">
        <w:t>'s</w:t>
      </w:r>
      <w:proofErr w:type="spellEnd"/>
      <w:r w:rsidRPr="00F4157A">
        <w:t xml:space="preserve"> 2007 measurement of its parallax gives a distance of 860 light-years (260 parsecs), with a </w:t>
      </w:r>
      <w:hyperlink r:id="rId74" w:tooltip="Margin of error" w:history="1">
        <w:r w:rsidRPr="00F4157A">
          <w:rPr>
            <w:rStyle w:val="Hyperlink"/>
            <w:u w:val="none"/>
          </w:rPr>
          <w:t>margin of error</w:t>
        </w:r>
      </w:hyperlink>
      <w:r w:rsidRPr="00F4157A">
        <w:t xml:space="preserve"> of about 9% (80 light-years)” (https://en.wikipedia.org/wiki/Rigel)</w:t>
      </w:r>
    </w:p>
    <w:p w14:paraId="2C2A04D5" w14:textId="77777777" w:rsidR="00F4157A" w:rsidRPr="00D926D7" w:rsidRDefault="00F4157A" w:rsidP="00F4157A">
      <w:r w:rsidRPr="00D926D7">
        <w:rPr>
          <w:color w:val="0000FF"/>
        </w:rPr>
        <w:tab/>
      </w:r>
      <w:r w:rsidRPr="00D926D7">
        <w:rPr>
          <w:color w:val="0000FF"/>
        </w:rPr>
        <w:tab/>
      </w:r>
      <w:r w:rsidRPr="00D926D7">
        <w:t>The distance to Rigel has a margin of error suggesting any measure is only approximate and not stated with certainty.</w:t>
      </w:r>
    </w:p>
    <w:p w14:paraId="63081C25" w14:textId="77777777" w:rsidR="00F4157A" w:rsidRDefault="00F4157A" w:rsidP="00F4157A">
      <w:pPr>
        <w:rPr>
          <w:lang w:eastAsia="en-AU"/>
        </w:rPr>
      </w:pPr>
      <w:r w:rsidRPr="008D601A">
        <w:t>9</w:t>
      </w:r>
      <w:r>
        <w:t>.</w:t>
      </w:r>
      <w:r>
        <w:tab/>
      </w:r>
      <w:r>
        <w:rPr>
          <w:lang w:eastAsia="en-AU"/>
        </w:rPr>
        <w:t xml:space="preserve">Distance </w:t>
      </w:r>
      <w:r w:rsidRPr="00D926D7">
        <w:rPr>
          <w:position w:val="-22"/>
          <w:lang w:eastAsia="en-AU"/>
        </w:rPr>
        <w:object w:dxaOrig="4680" w:dyaOrig="600" w14:anchorId="06F248A6">
          <v:shape id="_x0000_i1047" type="#_x0000_t75" style="width:234.85pt;height:30pt" o:ole="">
            <v:imagedata r:id="rId75" o:title=""/>
          </v:shape>
          <o:OLEObject Type="Embed" ProgID="Equation.DSMT4" ShapeID="_x0000_i1047" DrawAspect="Content" ObjectID="_1557313375" r:id="rId76"/>
        </w:object>
      </w:r>
      <w:r>
        <w:rPr>
          <w:lang w:eastAsia="en-AU"/>
        </w:rPr>
        <w:t xml:space="preserve"> </w:t>
      </w:r>
    </w:p>
    <w:p w14:paraId="492C9D32" w14:textId="77777777" w:rsidR="00F4157A" w:rsidRDefault="00F4157A" w:rsidP="00F4157A">
      <w:pPr>
        <w:rPr>
          <w:lang w:eastAsia="en-AU"/>
        </w:rPr>
      </w:pPr>
      <w:r>
        <w:rPr>
          <w:lang w:eastAsia="en-AU"/>
        </w:rPr>
        <w:t>10.</w:t>
      </w:r>
      <w:r>
        <w:rPr>
          <w:lang w:eastAsia="en-AU"/>
        </w:rPr>
        <w:tab/>
        <w:t xml:space="preserve">The diameter of Earth is 12 756 kilometres so the greatest distance between two points on the Earth is about 12 800 kilometres. </w:t>
      </w:r>
    </w:p>
    <w:p w14:paraId="4F975444" w14:textId="77777777" w:rsidR="00F4157A" w:rsidRDefault="00F4157A" w:rsidP="00F4157A">
      <w:pPr>
        <w:rPr>
          <w:lang w:eastAsia="en-AU"/>
        </w:rPr>
      </w:pPr>
      <w:r>
        <w:rPr>
          <w:lang w:eastAsia="en-AU"/>
        </w:rPr>
        <w:tab/>
        <w:t xml:space="preserve">The distance between the Earth’s position in January and its position in July (6 months later) is 300 000 000 kilometres. </w:t>
      </w:r>
    </w:p>
    <w:p w14:paraId="7B888B04" w14:textId="77777777" w:rsidR="00F4157A" w:rsidRDefault="00F4157A" w:rsidP="00F4157A">
      <w:pPr>
        <w:rPr>
          <w:lang w:eastAsia="en-AU"/>
        </w:rPr>
      </w:pPr>
      <w:r>
        <w:rPr>
          <w:lang w:eastAsia="en-AU"/>
        </w:rPr>
        <w:tab/>
        <w:t xml:space="preserve">The parallax angles when the Earth has moved 300 000 000 km are extremely small, being measured in </w:t>
      </w:r>
      <w:proofErr w:type="spellStart"/>
      <w:r>
        <w:rPr>
          <w:lang w:eastAsia="en-AU"/>
        </w:rPr>
        <w:t>arcseconds</w:t>
      </w:r>
      <w:proofErr w:type="spellEnd"/>
      <w:r>
        <w:rPr>
          <w:lang w:eastAsia="en-AU"/>
        </w:rPr>
        <w:t xml:space="preserve"> which are </w:t>
      </w:r>
      <w:r w:rsidRPr="00D926D7">
        <w:rPr>
          <w:position w:val="-16"/>
          <w:lang w:eastAsia="en-AU"/>
        </w:rPr>
        <w:object w:dxaOrig="400" w:dyaOrig="420" w14:anchorId="17D9C8E6">
          <v:shape id="_x0000_i1048" type="#_x0000_t75" style="width:19.7pt;height:20.55pt" o:ole="">
            <v:imagedata r:id="rId77" o:title=""/>
          </v:shape>
          <o:OLEObject Type="Embed" ProgID="Equation.DSMT4" ShapeID="_x0000_i1048" DrawAspect="Content" ObjectID="_1557313376" r:id="rId78"/>
        </w:object>
      </w:r>
      <w:proofErr w:type="spellStart"/>
      <w:r>
        <w:rPr>
          <w:lang w:eastAsia="en-AU"/>
        </w:rPr>
        <w:t>th</w:t>
      </w:r>
      <w:proofErr w:type="spellEnd"/>
      <w:r>
        <w:rPr>
          <w:lang w:eastAsia="en-AU"/>
        </w:rPr>
        <w:t xml:space="preserve"> of a degree or 0.00028</w:t>
      </w:r>
      <w:r w:rsidRPr="00D926D7">
        <w:rPr>
          <w:lang w:eastAsia="en-AU"/>
        </w:rPr>
        <w:t>°</w:t>
      </w:r>
      <w:r>
        <w:rPr>
          <w:lang w:eastAsia="en-AU"/>
        </w:rPr>
        <w:t xml:space="preserve">. </w:t>
      </w:r>
    </w:p>
    <w:p w14:paraId="404A223F" w14:textId="77777777" w:rsidR="00F4157A" w:rsidRDefault="00F4157A" w:rsidP="00F4157A">
      <w:r>
        <w:rPr>
          <w:lang w:eastAsia="en-AU"/>
        </w:rPr>
        <w:tab/>
        <w:t xml:space="preserve">Any angle measured between two points on Earth would be so small that it would be immeasurable. </w:t>
      </w:r>
    </w:p>
    <w:p w14:paraId="7710A639" w14:textId="77777777" w:rsidR="00F4157A" w:rsidRDefault="00F4157A" w:rsidP="00F4157A">
      <w:pPr>
        <w:pStyle w:val="Heading3"/>
      </w:pPr>
      <w:r>
        <w:t>Challenge</w:t>
      </w:r>
    </w:p>
    <w:p w14:paraId="54C5C2A8" w14:textId="77777777" w:rsidR="00F4157A" w:rsidRDefault="00F4157A" w:rsidP="00F4157A">
      <w:r>
        <w:t>The distance from a star to the sun is</w:t>
      </w:r>
    </w:p>
    <w:p w14:paraId="41C97AE0" w14:textId="77777777" w:rsidR="00F4157A" w:rsidRDefault="00F4157A" w:rsidP="00F4157A">
      <w:r w:rsidRPr="00D81487">
        <w:rPr>
          <w:position w:val="-22"/>
        </w:rPr>
        <w:object w:dxaOrig="960" w:dyaOrig="600" w14:anchorId="18FCD9B1">
          <v:shape id="_x0000_i1049" type="#_x0000_t75" style="width:48pt;height:30pt" o:ole="">
            <v:imagedata r:id="rId79" o:title=""/>
          </v:shape>
          <o:OLEObject Type="Embed" ProgID="Equation.DSMT4" ShapeID="_x0000_i1049" DrawAspect="Content" ObjectID="_1557313377" r:id="rId80"/>
        </w:object>
      </w:r>
    </w:p>
    <w:p w14:paraId="697BC707" w14:textId="77777777" w:rsidR="00F4157A" w:rsidRDefault="00F4157A" w:rsidP="00F4157A">
      <w:r>
        <w:lastRenderedPageBreak/>
        <w:t xml:space="preserve">where </w:t>
      </w:r>
      <w:r>
        <w:rPr>
          <w:i/>
        </w:rPr>
        <w:t>b</w:t>
      </w:r>
      <w:r>
        <w:t xml:space="preserve"> is the distance between the Earth and the Sun in </w:t>
      </w:r>
      <w:proofErr w:type="spellStart"/>
      <w:r>
        <w:t>kilometres</w:t>
      </w:r>
      <w:proofErr w:type="spellEnd"/>
      <w:r>
        <w:t xml:space="preserve">, and </w:t>
      </w:r>
      <w:r>
        <w:rPr>
          <w:i/>
        </w:rPr>
        <w:t>P</w:t>
      </w:r>
      <w:r>
        <w:t xml:space="preserve"> the angles in degrees.</w:t>
      </w:r>
    </w:p>
    <w:p w14:paraId="4C8F47B6" w14:textId="77777777" w:rsidR="00F4157A" w:rsidRDefault="00F4157A" w:rsidP="00F4157A">
      <w:r>
        <w:t>Generally, the parallax angle is very small and measured in seconds, therefore</w:t>
      </w:r>
    </w:p>
    <w:p w14:paraId="2FBEE7BC" w14:textId="77777777" w:rsidR="00F4157A" w:rsidRDefault="00F4157A" w:rsidP="00F4157A">
      <w:r w:rsidRPr="00D81487">
        <w:rPr>
          <w:position w:val="-22"/>
        </w:rPr>
        <w:object w:dxaOrig="1620" w:dyaOrig="600" w14:anchorId="37382418">
          <v:shape id="_x0000_i1050" type="#_x0000_t75" style="width:81.45pt;height:30pt" o:ole="">
            <v:imagedata r:id="rId81" o:title=""/>
          </v:shape>
          <o:OLEObject Type="Embed" ProgID="Equation.DSMT4" ShapeID="_x0000_i1050" DrawAspect="Content" ObjectID="_1557313378" r:id="rId82"/>
        </w:object>
      </w:r>
    </w:p>
    <w:p w14:paraId="49CCF03D" w14:textId="77777777" w:rsidR="00F4157A" w:rsidRPr="00FF01AD" w:rsidRDefault="00F4157A" w:rsidP="00F4157A">
      <w:r w:rsidRPr="00FF01AD">
        <w:t>As a hint we have been told that</w:t>
      </w:r>
      <w:r>
        <w:t xml:space="preserve"> tan </w:t>
      </w:r>
      <w:r w:rsidRPr="00D81487">
        <w:rPr>
          <w:i/>
        </w:rPr>
        <w:t>P</w:t>
      </w:r>
      <w:r>
        <w:t xml:space="preserve"> =</w:t>
      </w:r>
      <w:r w:rsidRPr="00D81487">
        <w:rPr>
          <w:i/>
        </w:rPr>
        <w:t xml:space="preserve"> </w:t>
      </w:r>
      <w:proofErr w:type="spellStart"/>
      <w:r w:rsidRPr="00D81487">
        <w:rPr>
          <w:i/>
        </w:rPr>
        <w:t>P</w:t>
      </w:r>
      <w:proofErr w:type="spellEnd"/>
      <w:r w:rsidRPr="00FF01AD">
        <w:t xml:space="preserve"> when </w:t>
      </w:r>
      <w:r w:rsidRPr="00FF01AD">
        <w:rPr>
          <w:i/>
        </w:rPr>
        <w:t>P</w:t>
      </w:r>
      <w:r w:rsidRPr="00FF01AD">
        <w:t xml:space="preserve"> is very small</w:t>
      </w:r>
      <w:r>
        <w:t xml:space="preserve"> in radians. T</w:t>
      </w:r>
      <w:r w:rsidRPr="00FF01AD">
        <w:t>hen we need to convert</w:t>
      </w:r>
      <w:r>
        <w:t xml:space="preserve"> </w:t>
      </w:r>
      <w:r w:rsidRPr="00D81487">
        <w:rPr>
          <w:position w:val="-16"/>
        </w:rPr>
        <w:object w:dxaOrig="400" w:dyaOrig="420" w14:anchorId="7FCD852B">
          <v:shape id="_x0000_i1051" type="#_x0000_t75" style="width:19.7pt;height:20.55pt" o:ole="">
            <v:imagedata r:id="rId83" o:title=""/>
          </v:shape>
          <o:OLEObject Type="Embed" ProgID="Equation.DSMT4" ShapeID="_x0000_i1051" DrawAspect="Content" ObjectID="_1557313379" r:id="rId84"/>
        </w:object>
      </w:r>
      <w:r w:rsidRPr="00FF01AD">
        <w:t xml:space="preserve"> </w:t>
      </w:r>
      <w:r>
        <w:t>to radians.</w:t>
      </w:r>
    </w:p>
    <w:p w14:paraId="56291EF0" w14:textId="77777777" w:rsidR="00F4157A" w:rsidRDefault="00F4157A" w:rsidP="00F4157A">
      <w:r w:rsidRPr="00944AE3">
        <w:t>Therefore</w:t>
      </w:r>
    </w:p>
    <w:p w14:paraId="0294C1AC" w14:textId="77777777" w:rsidR="00F4157A" w:rsidRDefault="00F4157A" w:rsidP="00F4157A">
      <w:r w:rsidRPr="00DF05C2">
        <w:rPr>
          <w:position w:val="-170"/>
        </w:rPr>
        <w:object w:dxaOrig="4660" w:dyaOrig="3280" w14:anchorId="0A7AC00E">
          <v:shape id="_x0000_i1052" type="#_x0000_t75" style="width:234pt;height:164.55pt" o:ole="">
            <v:imagedata r:id="rId85" o:title=""/>
          </v:shape>
          <o:OLEObject Type="Embed" ProgID="Equation.DSMT4" ShapeID="_x0000_i1052" DrawAspect="Content" ObjectID="_1557313380" r:id="rId86"/>
        </w:object>
      </w:r>
    </w:p>
    <w:p w14:paraId="1FD686DA" w14:textId="77777777" w:rsidR="00F4157A" w:rsidRPr="004764C3" w:rsidRDefault="00F4157A" w:rsidP="00F4157A">
      <w:pPr>
        <w:rPr>
          <w:i/>
        </w:rPr>
      </w:pPr>
      <w:r w:rsidRPr="00944AE3">
        <w:t>Astronomers use parsecs as a measure of distance</w:t>
      </w:r>
      <w:r w:rsidRPr="004764C3">
        <w:rPr>
          <w:i/>
        </w:rPr>
        <w:t>,</w:t>
      </w:r>
      <w:r w:rsidRPr="00DF05C2">
        <w:t xml:space="preserve"> </w:t>
      </w:r>
      <w:r>
        <w:t xml:space="preserve">1 parsec = </w:t>
      </w:r>
      <w:r w:rsidRPr="00DF05C2">
        <w:rPr>
          <w:position w:val="-22"/>
        </w:rPr>
        <w:object w:dxaOrig="600" w:dyaOrig="600" w14:anchorId="22268F43">
          <v:shape id="_x0000_i1053" type="#_x0000_t75" style="width:30pt;height:30pt" o:ole="">
            <v:imagedata r:id="rId87" o:title=""/>
          </v:shape>
          <o:OLEObject Type="Embed" ProgID="Equation.DSMT4" ShapeID="_x0000_i1053" DrawAspect="Content" ObjectID="_1557313381" r:id="rId88"/>
        </w:object>
      </w:r>
      <w:r>
        <w:t>.</w:t>
      </w:r>
    </w:p>
    <w:p w14:paraId="040028DA" w14:textId="77777777" w:rsidR="00F4157A" w:rsidRDefault="00F4157A" w:rsidP="00F4157A">
      <w:r w:rsidRPr="00944AE3">
        <w:t>But</w:t>
      </w:r>
    </w:p>
    <w:p w14:paraId="152BDA89" w14:textId="77777777" w:rsidR="00F4157A" w:rsidRDefault="00F4157A" w:rsidP="00F4157A">
      <w:r w:rsidRPr="007D47A0">
        <w:rPr>
          <w:position w:val="-80"/>
        </w:rPr>
        <w:object w:dxaOrig="4560" w:dyaOrig="1780" w14:anchorId="3C52BD54">
          <v:shape id="_x0000_i1054" type="#_x0000_t75" style="width:228pt;height:90pt" o:ole="">
            <v:imagedata r:id="rId89" o:title=""/>
          </v:shape>
          <o:OLEObject Type="Embed" ProgID="Equation.DSMT4" ShapeID="_x0000_i1054" DrawAspect="Content" ObjectID="_1557313382" r:id="rId90"/>
        </w:object>
      </w:r>
    </w:p>
    <w:p w14:paraId="4E6B7B1B" w14:textId="77777777" w:rsidR="00F4157A" w:rsidRDefault="00F4157A" w:rsidP="00F4157A">
      <w:r w:rsidRPr="00944AE3">
        <w:t>Therefore</w:t>
      </w:r>
    </w:p>
    <w:p w14:paraId="0C5EA3A3" w14:textId="77777777" w:rsidR="00F4157A" w:rsidRDefault="00F4157A" w:rsidP="00F4157A">
      <w:r w:rsidRPr="007D47A0">
        <w:rPr>
          <w:position w:val="-52"/>
        </w:rPr>
        <w:object w:dxaOrig="2960" w:dyaOrig="900" w14:anchorId="4D361E00">
          <v:shape id="_x0000_i1055" type="#_x0000_t75" style="width:148.3pt;height:45.45pt" o:ole="">
            <v:imagedata r:id="rId91" o:title=""/>
          </v:shape>
          <o:OLEObject Type="Embed" ProgID="Equation.DSMT4" ShapeID="_x0000_i1055" DrawAspect="Content" ObjectID="_1557313383" r:id="rId92"/>
        </w:object>
      </w:r>
    </w:p>
    <w:p w14:paraId="25B85C1D" w14:textId="77777777" w:rsidR="00F4157A" w:rsidRPr="004764C3" w:rsidRDefault="00F4157A" w:rsidP="00F4157A">
      <w:pPr>
        <w:rPr>
          <w:i/>
        </w:rPr>
      </w:pPr>
      <w:r w:rsidRPr="00944AE3">
        <w:t>Therefore, to convert</w:t>
      </w:r>
      <w:r w:rsidRPr="004764C3">
        <w:rPr>
          <w:i/>
        </w:rPr>
        <w:t xml:space="preserve"> d </w:t>
      </w:r>
      <w:r w:rsidRPr="00944AE3">
        <w:t>to parsecs</w:t>
      </w:r>
    </w:p>
    <w:p w14:paraId="2CB28B58" w14:textId="77777777" w:rsidR="00F4157A" w:rsidRPr="007D47A0" w:rsidRDefault="00F4157A" w:rsidP="00F4157A">
      <w:r w:rsidRPr="00F35771">
        <w:rPr>
          <w:position w:val="-82"/>
        </w:rPr>
        <w:object w:dxaOrig="3760" w:dyaOrig="2340" w14:anchorId="3029C1B7">
          <v:shape id="_x0000_i1056" type="#_x0000_t75" style="width:188.55pt;height:116.55pt" o:ole="">
            <v:imagedata r:id="rId93" o:title=""/>
          </v:shape>
          <o:OLEObject Type="Embed" ProgID="Equation.DSMT4" ShapeID="_x0000_i1056" DrawAspect="Content" ObjectID="_1557313384" r:id="rId94"/>
        </w:object>
      </w:r>
    </w:p>
    <w:p w14:paraId="58987B65" w14:textId="77777777" w:rsidR="00F4157A" w:rsidRPr="00F4157A" w:rsidRDefault="00F4157A" w:rsidP="00F4157A">
      <w:pPr>
        <w:rPr>
          <w:i/>
        </w:rPr>
      </w:pPr>
      <w:r w:rsidRPr="00944AE3">
        <w:t>Therefore</w:t>
      </w:r>
      <w:r>
        <w:t xml:space="preserve"> </w:t>
      </w:r>
      <w:r w:rsidRPr="00F35771">
        <w:rPr>
          <w:position w:val="-22"/>
        </w:rPr>
        <w:object w:dxaOrig="640" w:dyaOrig="600" w14:anchorId="4CF9498B">
          <v:shape id="_x0000_i1057" type="#_x0000_t75" style="width:32.55pt;height:30pt" o:ole="">
            <v:imagedata r:id="rId95" o:title=""/>
          </v:shape>
          <o:OLEObject Type="Embed" ProgID="Equation.DSMT4" ShapeID="_x0000_i1057" DrawAspect="Content" ObjectID="_1557313385" r:id="rId96"/>
        </w:object>
      </w:r>
      <w:r w:rsidRPr="004764C3">
        <w:rPr>
          <w:i/>
        </w:rPr>
        <w:t xml:space="preserve"> </w:t>
      </w:r>
      <w:r w:rsidRPr="00944AE3">
        <w:t xml:space="preserve">parsecs when </w:t>
      </w:r>
      <w:r w:rsidRPr="00944AE3">
        <w:rPr>
          <w:i/>
        </w:rPr>
        <w:t>P</w:t>
      </w:r>
      <w:r>
        <w:rPr>
          <w:i/>
        </w:rPr>
        <w:t xml:space="preserve"> </w:t>
      </w:r>
      <w:r w:rsidRPr="00944AE3">
        <w:t>is given in seconds</w:t>
      </w:r>
      <w:r>
        <w:t>.</w:t>
      </w:r>
    </w:p>
    <w:p w14:paraId="644A8B7F" w14:textId="77777777" w:rsidR="00A4147F" w:rsidRPr="00A4147F" w:rsidRDefault="00A4147F" w:rsidP="00A4147F"/>
    <w:sectPr w:rsidR="00A4147F" w:rsidRPr="00A4147F" w:rsidSect="00021DEE">
      <w:headerReference w:type="default" r:id="rId97"/>
      <w:footerReference w:type="even" r:id="rId98"/>
      <w:footerReference w:type="default" r:id="rId99"/>
      <w:headerReference w:type="first" r:id="rId100"/>
      <w:footerReference w:type="first" r:id="rId101"/>
      <w:pgSz w:w="11900" w:h="16840"/>
      <w:pgMar w:top="1134" w:right="1701" w:bottom="1134" w:left="1701" w:header="680" w:footer="680" w:gutter="0"/>
      <w:pgNumType w:start="1" w:chapStyle="1" w:chapSep="enDash"/>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74CABE" w14:textId="77777777" w:rsidR="006254B3" w:rsidRDefault="006254B3">
      <w:pPr>
        <w:spacing w:after="0" w:line="240" w:lineRule="auto"/>
      </w:pPr>
      <w:r>
        <w:separator/>
      </w:r>
    </w:p>
  </w:endnote>
  <w:endnote w:type="continuationSeparator" w:id="0">
    <w:p w14:paraId="6D4DBBA4" w14:textId="77777777" w:rsidR="006254B3" w:rsidRDefault="00625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14105" w14:textId="77777777" w:rsidR="004147B8" w:rsidRDefault="004147B8" w:rsidP="00021DE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DF83740" w14:textId="77777777" w:rsidR="004147B8" w:rsidRDefault="004147B8" w:rsidP="00021DE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CCE0D" w14:textId="77777777" w:rsidR="004147B8" w:rsidRPr="004F51DD" w:rsidRDefault="004147B8" w:rsidP="00021DEE">
    <w:pPr>
      <w:pStyle w:val="Footer"/>
    </w:pPr>
    <w:r w:rsidRPr="004F51DD">
      <w:t>© Maths Inside 2016 except where otherwise indicated. This document may be used, reproduced, communicated and adapted free of charge for non-commercial educational purposes provided all acknowledgements associated with the material are retained. Maths Inside is a UTS project in collaboration with CSIRO and AAMT.</w:t>
    </w:r>
  </w:p>
  <w:p w14:paraId="3D99CE3F" w14:textId="77777777" w:rsidR="004147B8" w:rsidRPr="004F51DD" w:rsidRDefault="004147B8"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4A1328">
      <w:rPr>
        <w:noProof/>
      </w:rPr>
      <w:t>2</w:t>
    </w:r>
    <w:r w:rsidRPr="004F51DD">
      <w:fldChar w:fldCharType="end"/>
    </w:r>
    <w:r w:rsidRPr="004F51DD">
      <w:t xml:space="preserve"> of </w:t>
    </w:r>
    <w:r w:rsidRPr="004F51DD">
      <w:fldChar w:fldCharType="begin"/>
    </w:r>
    <w:r w:rsidRPr="004F51DD">
      <w:instrText xml:space="preserve"> NUMPAGES </w:instrText>
    </w:r>
    <w:r w:rsidRPr="004F51DD">
      <w:fldChar w:fldCharType="separate"/>
    </w:r>
    <w:r w:rsidR="004A1328">
      <w:rPr>
        <w:noProof/>
      </w:rPr>
      <w:t>25</w:t>
    </w:r>
    <w:r w:rsidRPr="004F51DD">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D0ECA" w14:textId="77777777" w:rsidR="004147B8" w:rsidRPr="00021DEE" w:rsidRDefault="004147B8" w:rsidP="00021DEE">
    <w:pPr>
      <w:pStyle w:val="Footer"/>
    </w:pPr>
    <w:r w:rsidRPr="00021DEE">
      <w:t>© Maths Inside 2016 except where otherwise indicated. This document may be used, reproduced, communicated and adapted free of charge for non-commercial educational purposes provided all acknowledgements associated with the material are retained. Maths Inside is a UTS project in collaboration with CSIRO and AAMT.</w:t>
    </w:r>
  </w:p>
  <w:p w14:paraId="33FD4183" w14:textId="77777777" w:rsidR="004147B8" w:rsidRPr="004F51DD" w:rsidRDefault="004147B8"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4A1328">
      <w:rPr>
        <w:noProof/>
      </w:rPr>
      <w:t>1</w:t>
    </w:r>
    <w:r w:rsidRPr="004F51DD">
      <w:fldChar w:fldCharType="end"/>
    </w:r>
    <w:r w:rsidRPr="004F51DD">
      <w:t xml:space="preserve"> of </w:t>
    </w:r>
    <w:r>
      <w:fldChar w:fldCharType="begin"/>
    </w:r>
    <w:r>
      <w:instrText xml:space="preserve"> NUMPAGES </w:instrText>
    </w:r>
    <w:r>
      <w:fldChar w:fldCharType="separate"/>
    </w:r>
    <w:r w:rsidR="004A1328">
      <w:rPr>
        <w:noProof/>
      </w:rPr>
      <w:t>25</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D523C2" w14:textId="77777777" w:rsidR="006254B3" w:rsidRDefault="006254B3">
      <w:pPr>
        <w:spacing w:after="0" w:line="240" w:lineRule="auto"/>
      </w:pPr>
      <w:r>
        <w:separator/>
      </w:r>
    </w:p>
  </w:footnote>
  <w:footnote w:type="continuationSeparator" w:id="0">
    <w:p w14:paraId="5BB46F59" w14:textId="77777777" w:rsidR="006254B3" w:rsidRDefault="006254B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853C6" w14:textId="4F2E37FA" w:rsidR="004147B8" w:rsidRPr="00021DEE" w:rsidRDefault="004147B8" w:rsidP="004C6EC0">
    <w:pPr>
      <w:pStyle w:val="Header"/>
    </w:pPr>
    <w:r w:rsidRPr="00021DEE">
      <w:t xml:space="preserve">Investigating the maths inside: </w:t>
    </w:r>
    <w:r w:rsidR="004A1328">
      <w:t>Stargazing with the SKA</w:t>
    </w:r>
    <w:r>
      <w:tab/>
      <w:t>INFORMATION FOR TEACHERS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A65EF" w14:textId="77777777" w:rsidR="004147B8" w:rsidRDefault="004147B8" w:rsidP="004C6EC0">
    <w:pPr>
      <w:pStyle w:val="Header"/>
    </w:pPr>
    <w:r>
      <w:tab/>
      <w:t>FOR TEACHERS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7AEEA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AD267E0"/>
    <w:lvl w:ilvl="0">
      <w:start w:val="1"/>
      <w:numFmt w:val="decimal"/>
      <w:lvlText w:val="%1."/>
      <w:lvlJc w:val="left"/>
      <w:pPr>
        <w:tabs>
          <w:tab w:val="num" w:pos="1800"/>
        </w:tabs>
        <w:ind w:left="1800" w:hanging="360"/>
      </w:pPr>
    </w:lvl>
  </w:abstractNum>
  <w:abstractNum w:abstractNumId="2">
    <w:nsid w:val="FFFFFF7D"/>
    <w:multiLevelType w:val="singleLevel"/>
    <w:tmpl w:val="702CA58C"/>
    <w:lvl w:ilvl="0">
      <w:start w:val="1"/>
      <w:numFmt w:val="decimal"/>
      <w:lvlText w:val="%1."/>
      <w:lvlJc w:val="left"/>
      <w:pPr>
        <w:tabs>
          <w:tab w:val="num" w:pos="1440"/>
        </w:tabs>
        <w:ind w:left="1440" w:hanging="360"/>
      </w:pPr>
    </w:lvl>
  </w:abstractNum>
  <w:abstractNum w:abstractNumId="3">
    <w:nsid w:val="FFFFFF7E"/>
    <w:multiLevelType w:val="singleLevel"/>
    <w:tmpl w:val="981ACC96"/>
    <w:lvl w:ilvl="0">
      <w:start w:val="1"/>
      <w:numFmt w:val="decimal"/>
      <w:lvlText w:val="%1."/>
      <w:lvlJc w:val="left"/>
      <w:pPr>
        <w:tabs>
          <w:tab w:val="num" w:pos="1080"/>
        </w:tabs>
        <w:ind w:left="1080" w:hanging="360"/>
      </w:pPr>
    </w:lvl>
  </w:abstractNum>
  <w:abstractNum w:abstractNumId="4">
    <w:nsid w:val="FFFFFF7F"/>
    <w:multiLevelType w:val="singleLevel"/>
    <w:tmpl w:val="23F6D80C"/>
    <w:lvl w:ilvl="0">
      <w:start w:val="1"/>
      <w:numFmt w:val="decimal"/>
      <w:lvlText w:val="%1."/>
      <w:lvlJc w:val="left"/>
      <w:pPr>
        <w:tabs>
          <w:tab w:val="num" w:pos="720"/>
        </w:tabs>
        <w:ind w:left="720" w:hanging="360"/>
      </w:pPr>
    </w:lvl>
  </w:abstractNum>
  <w:abstractNum w:abstractNumId="5">
    <w:nsid w:val="FFFFFF80"/>
    <w:multiLevelType w:val="singleLevel"/>
    <w:tmpl w:val="E376C7A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686872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8F9E1DD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1CA498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C74E8FBE"/>
    <w:lvl w:ilvl="0">
      <w:start w:val="1"/>
      <w:numFmt w:val="decimal"/>
      <w:lvlText w:val="%1."/>
      <w:lvlJc w:val="left"/>
      <w:pPr>
        <w:tabs>
          <w:tab w:val="num" w:pos="360"/>
        </w:tabs>
        <w:ind w:left="360" w:hanging="360"/>
      </w:pPr>
    </w:lvl>
  </w:abstractNum>
  <w:abstractNum w:abstractNumId="10">
    <w:nsid w:val="FFFFFF89"/>
    <w:multiLevelType w:val="singleLevel"/>
    <w:tmpl w:val="6658AE9A"/>
    <w:lvl w:ilvl="0">
      <w:start w:val="1"/>
      <w:numFmt w:val="bullet"/>
      <w:lvlText w:val=""/>
      <w:lvlJc w:val="left"/>
      <w:pPr>
        <w:tabs>
          <w:tab w:val="num" w:pos="360"/>
        </w:tabs>
        <w:ind w:left="360" w:hanging="360"/>
      </w:pPr>
      <w:rPr>
        <w:rFonts w:ascii="Symbol" w:hAnsi="Symbol" w:hint="default"/>
      </w:rPr>
    </w:lvl>
  </w:abstractNum>
  <w:abstractNum w:abstractNumId="11">
    <w:nsid w:val="065C1902"/>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289355B"/>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89754D3"/>
    <w:multiLevelType w:val="hybridMultilevel"/>
    <w:tmpl w:val="CDF6EA0E"/>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4">
    <w:nsid w:val="3AEE7BC5"/>
    <w:multiLevelType w:val="hybridMultilevel"/>
    <w:tmpl w:val="1DFC9B6C"/>
    <w:lvl w:ilvl="0" w:tplc="168A20FA">
      <w:start w:val="1"/>
      <w:numFmt w:val="bulle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C261DD"/>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6B1307C1"/>
    <w:multiLevelType w:val="hybridMultilevel"/>
    <w:tmpl w:val="151298D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6"/>
  </w:num>
  <w:num w:numId="14">
    <w:abstractNumId w:val="15"/>
  </w:num>
  <w:num w:numId="15">
    <w:abstractNumId w:val="12"/>
  </w:num>
  <w:num w:numId="16">
    <w:abstractNumId w:val="1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7C3"/>
    <w:rsid w:val="00021DEE"/>
    <w:rsid w:val="00030242"/>
    <w:rsid w:val="00035CC2"/>
    <w:rsid w:val="00050646"/>
    <w:rsid w:val="00083462"/>
    <w:rsid w:val="0009013E"/>
    <w:rsid w:val="000941EC"/>
    <w:rsid w:val="00097EBB"/>
    <w:rsid w:val="00101073"/>
    <w:rsid w:val="00106420"/>
    <w:rsid w:val="00114BDF"/>
    <w:rsid w:val="00120FDE"/>
    <w:rsid w:val="0016718A"/>
    <w:rsid w:val="00184522"/>
    <w:rsid w:val="001A6D9C"/>
    <w:rsid w:val="001B0D68"/>
    <w:rsid w:val="001B14F9"/>
    <w:rsid w:val="001B72AF"/>
    <w:rsid w:val="001B7666"/>
    <w:rsid w:val="001C0CB8"/>
    <w:rsid w:val="001E0530"/>
    <w:rsid w:val="00203444"/>
    <w:rsid w:val="002476D7"/>
    <w:rsid w:val="002745CA"/>
    <w:rsid w:val="0027602A"/>
    <w:rsid w:val="00282325"/>
    <w:rsid w:val="002A2A21"/>
    <w:rsid w:val="002C7B74"/>
    <w:rsid w:val="002E409E"/>
    <w:rsid w:val="002E5D64"/>
    <w:rsid w:val="002E6786"/>
    <w:rsid w:val="003127EC"/>
    <w:rsid w:val="00360551"/>
    <w:rsid w:val="00372B37"/>
    <w:rsid w:val="0039400D"/>
    <w:rsid w:val="0039533C"/>
    <w:rsid w:val="003A143A"/>
    <w:rsid w:val="003C336C"/>
    <w:rsid w:val="003C47FB"/>
    <w:rsid w:val="003D6687"/>
    <w:rsid w:val="003F14D9"/>
    <w:rsid w:val="004147B8"/>
    <w:rsid w:val="00425E4C"/>
    <w:rsid w:val="00444B45"/>
    <w:rsid w:val="004478FE"/>
    <w:rsid w:val="004522AB"/>
    <w:rsid w:val="004621B4"/>
    <w:rsid w:val="00462934"/>
    <w:rsid w:val="00472543"/>
    <w:rsid w:val="004A1328"/>
    <w:rsid w:val="004A1629"/>
    <w:rsid w:val="004B1199"/>
    <w:rsid w:val="004C6EC0"/>
    <w:rsid w:val="004D0F03"/>
    <w:rsid w:val="004D50A3"/>
    <w:rsid w:val="004F51DD"/>
    <w:rsid w:val="00507B20"/>
    <w:rsid w:val="00520A30"/>
    <w:rsid w:val="00556692"/>
    <w:rsid w:val="00561574"/>
    <w:rsid w:val="0056624A"/>
    <w:rsid w:val="005E5E62"/>
    <w:rsid w:val="006254B3"/>
    <w:rsid w:val="006326F9"/>
    <w:rsid w:val="00666CCB"/>
    <w:rsid w:val="00673041"/>
    <w:rsid w:val="00681D94"/>
    <w:rsid w:val="006828DF"/>
    <w:rsid w:val="00691C02"/>
    <w:rsid w:val="0069533D"/>
    <w:rsid w:val="006957F1"/>
    <w:rsid w:val="006C2ECB"/>
    <w:rsid w:val="006E1A62"/>
    <w:rsid w:val="006E2520"/>
    <w:rsid w:val="006F3189"/>
    <w:rsid w:val="0071597A"/>
    <w:rsid w:val="00716C9F"/>
    <w:rsid w:val="007411E3"/>
    <w:rsid w:val="0074248F"/>
    <w:rsid w:val="00791B24"/>
    <w:rsid w:val="007C752D"/>
    <w:rsid w:val="007E3DE2"/>
    <w:rsid w:val="00813D72"/>
    <w:rsid w:val="00822492"/>
    <w:rsid w:val="00826D92"/>
    <w:rsid w:val="00831F29"/>
    <w:rsid w:val="00832F52"/>
    <w:rsid w:val="00836AC0"/>
    <w:rsid w:val="00836D8C"/>
    <w:rsid w:val="008413FB"/>
    <w:rsid w:val="00887272"/>
    <w:rsid w:val="00896FD2"/>
    <w:rsid w:val="008C2B56"/>
    <w:rsid w:val="008E4C4A"/>
    <w:rsid w:val="008F07A2"/>
    <w:rsid w:val="008F2101"/>
    <w:rsid w:val="0090681A"/>
    <w:rsid w:val="00911C68"/>
    <w:rsid w:val="00946957"/>
    <w:rsid w:val="00947DF4"/>
    <w:rsid w:val="00962BAD"/>
    <w:rsid w:val="009A1165"/>
    <w:rsid w:val="009D2AEA"/>
    <w:rsid w:val="009E03D5"/>
    <w:rsid w:val="009F6E44"/>
    <w:rsid w:val="00A21659"/>
    <w:rsid w:val="00A4147F"/>
    <w:rsid w:val="00A84FE9"/>
    <w:rsid w:val="00AE57C3"/>
    <w:rsid w:val="00AF391C"/>
    <w:rsid w:val="00AF64D6"/>
    <w:rsid w:val="00B1656B"/>
    <w:rsid w:val="00B218D4"/>
    <w:rsid w:val="00B23FA4"/>
    <w:rsid w:val="00B30980"/>
    <w:rsid w:val="00B4756C"/>
    <w:rsid w:val="00B51484"/>
    <w:rsid w:val="00B81DBF"/>
    <w:rsid w:val="00BA55FE"/>
    <w:rsid w:val="00BB10AD"/>
    <w:rsid w:val="00BF6428"/>
    <w:rsid w:val="00C228CA"/>
    <w:rsid w:val="00C2333A"/>
    <w:rsid w:val="00C23819"/>
    <w:rsid w:val="00C278CA"/>
    <w:rsid w:val="00C43458"/>
    <w:rsid w:val="00C57BC1"/>
    <w:rsid w:val="00C708FC"/>
    <w:rsid w:val="00C76585"/>
    <w:rsid w:val="00C966FF"/>
    <w:rsid w:val="00CA68CB"/>
    <w:rsid w:val="00CD4082"/>
    <w:rsid w:val="00CD4119"/>
    <w:rsid w:val="00CE1155"/>
    <w:rsid w:val="00D018F0"/>
    <w:rsid w:val="00D61FBE"/>
    <w:rsid w:val="00D74BAC"/>
    <w:rsid w:val="00D95310"/>
    <w:rsid w:val="00DA41DD"/>
    <w:rsid w:val="00DA5F12"/>
    <w:rsid w:val="00DE7E60"/>
    <w:rsid w:val="00DF1AF9"/>
    <w:rsid w:val="00DF5C97"/>
    <w:rsid w:val="00E112D3"/>
    <w:rsid w:val="00E410F1"/>
    <w:rsid w:val="00E442E0"/>
    <w:rsid w:val="00E47C20"/>
    <w:rsid w:val="00E61F8A"/>
    <w:rsid w:val="00E63BFE"/>
    <w:rsid w:val="00EB4C6B"/>
    <w:rsid w:val="00EF1F2A"/>
    <w:rsid w:val="00F21043"/>
    <w:rsid w:val="00F4157A"/>
    <w:rsid w:val="00F43136"/>
    <w:rsid w:val="00F509C2"/>
    <w:rsid w:val="00F56535"/>
    <w:rsid w:val="00F56ACD"/>
    <w:rsid w:val="00F57614"/>
    <w:rsid w:val="00FB2548"/>
    <w:rsid w:val="00FB79E1"/>
    <w:rsid w:val="00FD627B"/>
    <w:rsid w:val="00FD6D98"/>
    <w:rsid w:val="00FF019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CF9F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Normal Body text"/>
    <w:qFormat/>
    <w:rsid w:val="00021DEE"/>
    <w:pPr>
      <w:spacing w:after="120"/>
    </w:pPr>
    <w:rPr>
      <w:color w:val="000000" w:themeColor="text1"/>
      <w:sz w:val="22"/>
    </w:rPr>
  </w:style>
  <w:style w:type="paragraph" w:styleId="Heading1">
    <w:name w:val="heading 1"/>
    <w:basedOn w:val="Normal"/>
    <w:next w:val="Normal"/>
    <w:link w:val="Heading1Char"/>
    <w:uiPriority w:val="9"/>
    <w:qFormat/>
    <w:rsid w:val="006326F9"/>
    <w:pPr>
      <w:keepNext/>
      <w:spacing w:before="480" w:after="240" w:line="240" w:lineRule="auto"/>
      <w:outlineLvl w:val="0"/>
    </w:pPr>
    <w:rPr>
      <w:rFonts w:asciiTheme="majorHAnsi" w:eastAsiaTheme="majorEastAsia" w:hAnsiTheme="majorHAnsi" w:cstheme="majorBidi"/>
      <w:b/>
      <w:color w:val="354F5F"/>
      <w:sz w:val="36"/>
      <w:szCs w:val="32"/>
    </w:rPr>
  </w:style>
  <w:style w:type="paragraph" w:styleId="Heading2">
    <w:name w:val="heading 2"/>
    <w:basedOn w:val="Normal"/>
    <w:next w:val="Normal"/>
    <w:link w:val="Heading2Char"/>
    <w:uiPriority w:val="9"/>
    <w:unhideWhenUsed/>
    <w:qFormat/>
    <w:rsid w:val="006326F9"/>
    <w:pPr>
      <w:keepNext/>
      <w:adjustRightInd w:val="0"/>
      <w:spacing w:before="120" w:line="240" w:lineRule="auto"/>
      <w:outlineLvl w:val="1"/>
    </w:pPr>
    <w:rPr>
      <w:rFonts w:asciiTheme="majorHAnsi" w:eastAsiaTheme="majorEastAsia" w:hAnsiTheme="majorHAnsi" w:cstheme="majorBidi"/>
      <w:b/>
      <w:i/>
      <w:color w:val="354F5F"/>
      <w:sz w:val="32"/>
    </w:rPr>
  </w:style>
  <w:style w:type="paragraph" w:styleId="Heading3">
    <w:name w:val="heading 3"/>
    <w:basedOn w:val="Normal"/>
    <w:next w:val="Normal"/>
    <w:link w:val="Heading3Char"/>
    <w:uiPriority w:val="9"/>
    <w:unhideWhenUsed/>
    <w:qFormat/>
    <w:rsid w:val="00C76585"/>
    <w:pPr>
      <w:keepNext/>
      <w:keepLines/>
      <w:adjustRightInd w:val="0"/>
      <w:spacing w:before="12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C76585"/>
    <w:pPr>
      <w:keepNext/>
      <w:keepLines/>
      <w:adjustRightInd w:val="0"/>
      <w:spacing w:before="120"/>
      <w:outlineLvl w:val="3"/>
    </w:pPr>
    <w:rPr>
      <w:rFonts w:asciiTheme="majorHAnsi" w:eastAsiaTheme="majorEastAsia" w:hAnsiTheme="majorHAnsi" w:cstheme="majorBidi"/>
      <w:b/>
      <w:i/>
      <w:iCs/>
      <w:sz w:val="26"/>
    </w:rPr>
  </w:style>
  <w:style w:type="paragraph" w:styleId="Heading5">
    <w:name w:val="heading 5"/>
    <w:basedOn w:val="Normal"/>
    <w:next w:val="Normal"/>
    <w:link w:val="Heading5Char"/>
    <w:uiPriority w:val="9"/>
    <w:unhideWhenUsed/>
    <w:qFormat/>
    <w:rsid w:val="00C2333A"/>
    <w:pPr>
      <w:keepNext/>
      <w:keepLines/>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unhideWhenUsed/>
    <w:qFormat/>
    <w:rsid w:val="00A21659"/>
    <w:pPr>
      <w:keepNext/>
      <w:keepLines/>
      <w:outlineLvl w:val="5"/>
    </w:pPr>
    <w:rPr>
      <w:rFonts w:asciiTheme="majorHAnsi" w:eastAsiaTheme="majorEastAsia" w:hAnsiTheme="majorHAnsi" w:cstheme="majorBidi"/>
      <w:b/>
      <w:i/>
    </w:rPr>
  </w:style>
  <w:style w:type="paragraph" w:styleId="Heading7">
    <w:name w:val="heading 7"/>
    <w:basedOn w:val="Normal"/>
    <w:next w:val="Normal"/>
    <w:link w:val="Heading7Char"/>
    <w:uiPriority w:val="9"/>
    <w:unhideWhenUsed/>
    <w:qFormat/>
    <w:rsid w:val="00101073"/>
    <w:pPr>
      <w:keepNext/>
      <w:keepLines/>
      <w:outlineLvl w:val="6"/>
    </w:pPr>
    <w:rPr>
      <w:rFonts w:asciiTheme="majorHAnsi" w:eastAsiaTheme="majorEastAsia" w:hAnsiTheme="majorHAnsi" w:cstheme="majorBidi"/>
      <w:b/>
      <w:i/>
      <w:iCs/>
      <w:color w:val="0D0D0D" w:themeColor="text1" w:themeTint="F2"/>
      <w:u w:val="single"/>
    </w:rPr>
  </w:style>
  <w:style w:type="paragraph" w:styleId="Heading8">
    <w:name w:val="heading 8"/>
    <w:basedOn w:val="Normal"/>
    <w:next w:val="Normal"/>
    <w:link w:val="Heading8Char"/>
    <w:uiPriority w:val="9"/>
    <w:unhideWhenUsed/>
    <w:qFormat/>
    <w:rsid w:val="00A21659"/>
    <w:pPr>
      <w:keepNext/>
      <w:keepLines/>
      <w:outlineLvl w:val="7"/>
    </w:pPr>
    <w:rPr>
      <w:rFonts w:asciiTheme="majorHAnsi" w:eastAsiaTheme="majorEastAsia" w:hAnsiTheme="majorHAnsi" w:cstheme="majorBidi"/>
      <w:i/>
      <w:szCs w:val="21"/>
      <w:u w:val="single"/>
    </w:rPr>
  </w:style>
  <w:style w:type="paragraph" w:styleId="Heading9">
    <w:name w:val="heading 9"/>
    <w:basedOn w:val="Normal"/>
    <w:next w:val="Normal"/>
    <w:link w:val="Heading9Char"/>
    <w:uiPriority w:val="9"/>
    <w:unhideWhenUsed/>
    <w:qFormat/>
    <w:rsid w:val="00A21659"/>
    <w:pPr>
      <w:keepNext/>
      <w:keepLines/>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6F9"/>
    <w:rPr>
      <w:rFonts w:asciiTheme="majorHAnsi" w:eastAsiaTheme="majorEastAsia" w:hAnsiTheme="majorHAnsi" w:cstheme="majorBidi"/>
      <w:b/>
      <w:color w:val="354F5F"/>
      <w:sz w:val="36"/>
      <w:szCs w:val="32"/>
    </w:rPr>
  </w:style>
  <w:style w:type="character" w:customStyle="1" w:styleId="Heading2Char">
    <w:name w:val="Heading 2 Char"/>
    <w:basedOn w:val="DefaultParagraphFont"/>
    <w:link w:val="Heading2"/>
    <w:uiPriority w:val="9"/>
    <w:rsid w:val="006326F9"/>
    <w:rPr>
      <w:rFonts w:asciiTheme="majorHAnsi" w:eastAsiaTheme="majorEastAsia" w:hAnsiTheme="majorHAnsi" w:cstheme="majorBidi"/>
      <w:b/>
      <w:i/>
      <w:color w:val="354F5F"/>
      <w:sz w:val="32"/>
    </w:rPr>
  </w:style>
  <w:style w:type="paragraph" w:styleId="Subtitle">
    <w:name w:val="Subtitle"/>
    <w:basedOn w:val="Normal"/>
    <w:link w:val="SubtitleChar"/>
    <w:uiPriority w:val="2"/>
    <w:qFormat/>
    <w:rsid w:val="006326F9"/>
    <w:pPr>
      <w:numPr>
        <w:ilvl w:val="1"/>
      </w:numPr>
      <w:spacing w:after="240" w:line="240" w:lineRule="auto"/>
      <w:contextualSpacing/>
    </w:pPr>
    <w:rPr>
      <w:rFonts w:eastAsiaTheme="minorEastAsia"/>
      <w:i/>
      <w:color w:val="354F5F"/>
      <w:sz w:val="48"/>
    </w:rPr>
  </w:style>
  <w:style w:type="character" w:customStyle="1" w:styleId="SubtitleChar">
    <w:name w:val="Subtitle Char"/>
    <w:basedOn w:val="DefaultParagraphFont"/>
    <w:link w:val="Subtitle"/>
    <w:uiPriority w:val="2"/>
    <w:rsid w:val="006326F9"/>
    <w:rPr>
      <w:rFonts w:eastAsiaTheme="minorEastAsia"/>
      <w:i/>
      <w:color w:val="354F5F"/>
      <w:sz w:val="48"/>
    </w:rPr>
  </w:style>
  <w:style w:type="paragraph" w:styleId="Footer">
    <w:name w:val="footer"/>
    <w:basedOn w:val="Normal"/>
    <w:link w:val="FooterChar"/>
    <w:uiPriority w:val="99"/>
    <w:unhideWhenUsed/>
    <w:qFormat/>
    <w:rsid w:val="00021DEE"/>
    <w:pPr>
      <w:pBdr>
        <w:top w:val="single" w:sz="4" w:space="6" w:color="auto"/>
      </w:pBdr>
      <w:spacing w:before="240" w:after="0" w:line="240" w:lineRule="auto"/>
    </w:pPr>
    <w:rPr>
      <w:color w:val="354F5F"/>
      <w:sz w:val="16"/>
      <w:szCs w:val="16"/>
      <w:lang w:val="en-AU"/>
    </w:rPr>
  </w:style>
  <w:style w:type="character" w:customStyle="1" w:styleId="FooterChar">
    <w:name w:val="Footer Char"/>
    <w:basedOn w:val="DefaultParagraphFont"/>
    <w:link w:val="Footer"/>
    <w:uiPriority w:val="99"/>
    <w:rsid w:val="00021DEE"/>
    <w:rPr>
      <w:color w:val="354F5F"/>
      <w:sz w:val="16"/>
      <w:szCs w:val="16"/>
      <w:lang w:val="en-AU"/>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uiPriority w:val="9"/>
    <w:rsid w:val="00C76585"/>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C76585"/>
    <w:rPr>
      <w:rFonts w:asciiTheme="majorHAnsi" w:eastAsiaTheme="majorEastAsia" w:hAnsiTheme="majorHAnsi" w:cstheme="majorBidi"/>
      <w:b/>
      <w:i/>
      <w:iCs/>
      <w:color w:val="000000" w:themeColor="text1"/>
    </w:rPr>
  </w:style>
  <w:style w:type="character" w:customStyle="1" w:styleId="Heading5Char">
    <w:name w:val="Heading 5 Char"/>
    <w:basedOn w:val="DefaultParagraphFont"/>
    <w:link w:val="Heading5"/>
    <w:uiPriority w:val="9"/>
    <w:rsid w:val="00C2333A"/>
    <w:rPr>
      <w:rFonts w:asciiTheme="majorHAnsi" w:eastAsiaTheme="majorEastAsia" w:hAnsiTheme="majorHAnsi" w:cstheme="majorBidi"/>
      <w:color w:val="354F5F"/>
      <w:sz w:val="24"/>
    </w:rPr>
  </w:style>
  <w:style w:type="character" w:customStyle="1" w:styleId="Heading6Char">
    <w:name w:val="Heading 6 Char"/>
    <w:basedOn w:val="DefaultParagraphFont"/>
    <w:link w:val="Heading6"/>
    <w:uiPriority w:val="9"/>
    <w:rsid w:val="00A21659"/>
    <w:rPr>
      <w:rFonts w:asciiTheme="majorHAnsi" w:eastAsiaTheme="majorEastAsia" w:hAnsiTheme="majorHAnsi" w:cstheme="majorBidi"/>
      <w:b/>
      <w:i/>
      <w:color w:val="354F5F"/>
      <w:sz w:val="22"/>
    </w:rPr>
  </w:style>
  <w:style w:type="character" w:customStyle="1" w:styleId="Heading7Char">
    <w:name w:val="Heading 7 Char"/>
    <w:basedOn w:val="DefaultParagraphFont"/>
    <w:link w:val="Heading7"/>
    <w:uiPriority w:val="9"/>
    <w:rsid w:val="00101073"/>
    <w:rPr>
      <w:rFonts w:asciiTheme="majorHAnsi" w:eastAsiaTheme="majorEastAsia" w:hAnsiTheme="majorHAnsi" w:cstheme="majorBidi"/>
      <w:b/>
      <w:i/>
      <w:iCs/>
      <w:color w:val="0D0D0D" w:themeColor="text1" w:themeTint="F2"/>
      <w:sz w:val="22"/>
      <w:u w:val="single"/>
    </w:rPr>
  </w:style>
  <w:style w:type="character" w:customStyle="1" w:styleId="Heading8Char">
    <w:name w:val="Heading 8 Char"/>
    <w:basedOn w:val="DefaultParagraphFont"/>
    <w:link w:val="Heading8"/>
    <w:uiPriority w:val="9"/>
    <w:rsid w:val="00A21659"/>
    <w:rPr>
      <w:rFonts w:asciiTheme="majorHAnsi" w:eastAsiaTheme="majorEastAsia" w:hAnsiTheme="majorHAnsi" w:cstheme="majorBidi"/>
      <w:i/>
      <w:color w:val="354F5F"/>
      <w:sz w:val="22"/>
      <w:szCs w:val="21"/>
      <w:u w:val="single"/>
    </w:rPr>
  </w:style>
  <w:style w:type="character" w:customStyle="1" w:styleId="Heading9Char">
    <w:name w:val="Heading 9 Char"/>
    <w:basedOn w:val="DefaultParagraphFont"/>
    <w:link w:val="Heading9"/>
    <w:uiPriority w:val="9"/>
    <w:rsid w:val="00A21659"/>
    <w:rPr>
      <w:rFonts w:asciiTheme="majorHAnsi" w:eastAsiaTheme="majorEastAsia" w:hAnsiTheme="majorHAnsi" w:cstheme="majorBidi"/>
      <w:i/>
      <w:iCs/>
      <w:color w:val="354F5F"/>
      <w:sz w:val="22"/>
      <w:szCs w:val="21"/>
    </w:rPr>
  </w:style>
  <w:style w:type="character" w:styleId="PageNumber">
    <w:name w:val="page number"/>
    <w:basedOn w:val="DefaultParagraphFont"/>
    <w:uiPriority w:val="99"/>
    <w:semiHidden/>
    <w:unhideWhenUsed/>
    <w:rsid w:val="003D6687"/>
  </w:style>
  <w:style w:type="paragraph" w:styleId="ListParagraph">
    <w:name w:val="List Paragraph"/>
    <w:basedOn w:val="Normal"/>
    <w:uiPriority w:val="34"/>
    <w:unhideWhenUsed/>
    <w:qFormat/>
    <w:rsid w:val="00A21659"/>
    <w:pPr>
      <w:ind w:left="720"/>
      <w:contextualSpacing/>
    </w:pPr>
  </w:style>
  <w:style w:type="paragraph" w:styleId="Header">
    <w:name w:val="header"/>
    <w:basedOn w:val="Normal"/>
    <w:link w:val="HeaderChar"/>
    <w:uiPriority w:val="99"/>
    <w:unhideWhenUsed/>
    <w:qFormat/>
    <w:rsid w:val="004C6EC0"/>
    <w:pPr>
      <w:pBdr>
        <w:bottom w:val="single" w:sz="4" w:space="6" w:color="auto"/>
      </w:pBdr>
      <w:tabs>
        <w:tab w:val="right" w:pos="8505"/>
      </w:tabs>
      <w:adjustRightInd w:val="0"/>
      <w:spacing w:after="240" w:line="240" w:lineRule="auto"/>
      <w:contextualSpacing/>
    </w:pPr>
    <w:rPr>
      <w:color w:val="354F5F"/>
      <w:sz w:val="16"/>
      <w:szCs w:val="16"/>
      <w:lang w:val="en-AU"/>
    </w:rPr>
  </w:style>
  <w:style w:type="character" w:customStyle="1" w:styleId="HeaderChar">
    <w:name w:val="Header Char"/>
    <w:basedOn w:val="DefaultParagraphFont"/>
    <w:link w:val="Header"/>
    <w:uiPriority w:val="99"/>
    <w:rsid w:val="004C6EC0"/>
    <w:rPr>
      <w:color w:val="354F5F"/>
      <w:sz w:val="16"/>
      <w:szCs w:val="16"/>
      <w:lang w:val="en-AU"/>
    </w:rPr>
  </w:style>
  <w:style w:type="paragraph" w:customStyle="1" w:styleId="Activitynamesubtitle">
    <w:name w:val="Activity name_subtitle"/>
    <w:qFormat/>
    <w:rsid w:val="00C2333A"/>
    <w:pPr>
      <w:spacing w:before="240" w:after="360" w:line="240" w:lineRule="auto"/>
    </w:pPr>
    <w:rPr>
      <w:i/>
      <w:color w:val="354F5F"/>
      <w:sz w:val="48"/>
    </w:rPr>
  </w:style>
  <w:style w:type="paragraph" w:customStyle="1" w:styleId="Footerpagenumber">
    <w:name w:val="Footer page number"/>
    <w:basedOn w:val="Footer"/>
    <w:link w:val="FooterpagenumberChar"/>
    <w:qFormat/>
    <w:rsid w:val="004F51DD"/>
    <w:pPr>
      <w:pBdr>
        <w:top w:val="none" w:sz="0" w:space="0" w:color="auto"/>
      </w:pBdr>
      <w:spacing w:before="120"/>
      <w:jc w:val="right"/>
    </w:pPr>
  </w:style>
  <w:style w:type="character" w:customStyle="1" w:styleId="FooterpagenumberChar">
    <w:name w:val="Footer page number Char"/>
    <w:basedOn w:val="FooterChar"/>
    <w:link w:val="Footerpagenumber"/>
    <w:rsid w:val="004F51DD"/>
    <w:rPr>
      <w:color w:val="354F5F"/>
      <w:sz w:val="16"/>
      <w:szCs w:val="16"/>
      <w:lang w:val="en-AU"/>
    </w:rPr>
  </w:style>
  <w:style w:type="paragraph" w:customStyle="1" w:styleId="Coverpicture">
    <w:name w:val="Cover picture"/>
    <w:basedOn w:val="Normal"/>
    <w:qFormat/>
    <w:rsid w:val="00021DEE"/>
    <w:pPr>
      <w:spacing w:before="480" w:after="480" w:line="240" w:lineRule="auto"/>
      <w:jc w:val="center"/>
    </w:pPr>
    <w:rPr>
      <w:noProof/>
      <w:lang w:eastAsia="en-US"/>
    </w:rPr>
  </w:style>
  <w:style w:type="paragraph" w:customStyle="1" w:styleId="Coverquestions">
    <w:name w:val="Cover questions"/>
    <w:basedOn w:val="Normal"/>
    <w:qFormat/>
    <w:rsid w:val="00021DEE"/>
    <w:pPr>
      <w:spacing w:after="240" w:line="240" w:lineRule="auto"/>
    </w:pPr>
    <w:rPr>
      <w:color w:val="354F5F"/>
      <w:sz w:val="28"/>
      <w:szCs w:val="28"/>
    </w:rPr>
  </w:style>
  <w:style w:type="paragraph" w:customStyle="1" w:styleId="logo">
    <w:name w:val="logo"/>
    <w:basedOn w:val="Normal"/>
    <w:qFormat/>
    <w:rsid w:val="004C6EC0"/>
    <w:pPr>
      <w:spacing w:before="600" w:line="240" w:lineRule="auto"/>
    </w:pPr>
  </w:style>
  <w:style w:type="paragraph" w:styleId="Title">
    <w:name w:val="Title"/>
    <w:aliases w:val="Section Title"/>
    <w:link w:val="TitleChar"/>
    <w:uiPriority w:val="1"/>
    <w:qFormat/>
    <w:rsid w:val="004B1199"/>
    <w:pPr>
      <w:spacing w:after="240" w:line="240" w:lineRule="auto"/>
      <w:contextualSpacing/>
    </w:pPr>
    <w:rPr>
      <w:rFonts w:asciiTheme="majorHAnsi" w:eastAsiaTheme="majorEastAsia" w:hAnsiTheme="majorHAnsi" w:cstheme="majorBidi"/>
      <w:b/>
      <w:color w:val="354F5F"/>
      <w:kern w:val="28"/>
      <w:sz w:val="56"/>
      <w:szCs w:val="56"/>
    </w:rPr>
  </w:style>
  <w:style w:type="character" w:customStyle="1" w:styleId="TitleChar">
    <w:name w:val="Title Char"/>
    <w:aliases w:val="Section Title Char"/>
    <w:basedOn w:val="DefaultParagraphFont"/>
    <w:link w:val="Title"/>
    <w:uiPriority w:val="1"/>
    <w:rsid w:val="004B1199"/>
    <w:rPr>
      <w:rFonts w:asciiTheme="majorHAnsi" w:eastAsiaTheme="majorEastAsia" w:hAnsiTheme="majorHAnsi" w:cstheme="majorBidi"/>
      <w:b/>
      <w:color w:val="354F5F"/>
      <w:kern w:val="28"/>
      <w:sz w:val="56"/>
      <w:szCs w:val="56"/>
    </w:rPr>
  </w:style>
  <w:style w:type="paragraph" w:customStyle="1" w:styleId="Text">
    <w:name w:val="Text"/>
    <w:basedOn w:val="Normal"/>
    <w:rsid w:val="009E03D5"/>
    <w:pPr>
      <w:spacing w:line="240" w:lineRule="auto"/>
    </w:pPr>
    <w:rPr>
      <w:rFonts w:ascii="Arial" w:hAnsi="Arial" w:cs="Arial"/>
      <w:color w:val="auto"/>
      <w:szCs w:val="24"/>
      <w:lang w:val="en-AU" w:eastAsia="en-US"/>
    </w:rPr>
  </w:style>
  <w:style w:type="character" w:styleId="Hyperlink">
    <w:name w:val="Hyperlink"/>
    <w:basedOn w:val="DefaultParagraphFont"/>
    <w:uiPriority w:val="99"/>
    <w:unhideWhenUsed/>
    <w:rsid w:val="00791B24"/>
    <w:rPr>
      <w:color w:val="000000" w:themeColor="text1"/>
      <w:u w:val="single"/>
    </w:rPr>
  </w:style>
  <w:style w:type="character" w:styleId="FollowedHyperlink">
    <w:name w:val="FollowedHyperlink"/>
    <w:basedOn w:val="DefaultParagraphFont"/>
    <w:uiPriority w:val="99"/>
    <w:semiHidden/>
    <w:unhideWhenUsed/>
    <w:rsid w:val="00791B24"/>
    <w:rPr>
      <w:color w:val="805273" w:themeColor="followedHyperlink"/>
      <w:u w:val="single"/>
    </w:rPr>
  </w:style>
  <w:style w:type="paragraph" w:customStyle="1" w:styleId="imageattribute">
    <w:name w:val="image + attribute"/>
    <w:basedOn w:val="Normal"/>
    <w:rsid w:val="002E5D64"/>
    <w:pPr>
      <w:adjustRightInd w:val="0"/>
      <w:spacing w:before="360" w:after="360" w:line="240" w:lineRule="auto"/>
      <w:contextualSpacing/>
      <w:jc w:val="center"/>
    </w:pPr>
    <w:rPr>
      <w:rFonts w:ascii="Arial" w:hAnsi="Arial" w:cs="Arial"/>
      <w:noProof/>
      <w:color w:val="auto"/>
      <w:sz w:val="16"/>
      <w:szCs w:val="16"/>
      <w:lang w:eastAsia="en-US"/>
    </w:rPr>
  </w:style>
  <w:style w:type="paragraph" w:customStyle="1" w:styleId="textquestionanswer">
    <w:name w:val="text question answer"/>
    <w:basedOn w:val="Text"/>
    <w:rsid w:val="00F4157A"/>
    <w:pPr>
      <w:tabs>
        <w:tab w:val="center" w:pos="4536"/>
      </w:tabs>
      <w:ind w:left="567" w:hanging="567"/>
    </w:pPr>
  </w:style>
  <w:style w:type="paragraph" w:customStyle="1" w:styleId="textquestionanswermulti">
    <w:name w:val="text question answer multi"/>
    <w:basedOn w:val="textquestionanswer"/>
    <w:qFormat/>
    <w:rsid w:val="00F4157A"/>
    <w:pPr>
      <w:tabs>
        <w:tab w:val="left" w:pos="567"/>
      </w:tabs>
      <w:ind w:left="1134" w:hanging="1134"/>
    </w:pPr>
    <w:rPr>
      <w:rFonts w:eastAsia="Times New Roman"/>
      <w:szCs w:val="22"/>
      <w:lang w:val="en"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footer" Target="footer3.xml"/><Relationship Id="rId102" Type="http://schemas.openxmlformats.org/officeDocument/2006/relationships/fontTable" Target="fontTable.xml"/><Relationship Id="rId10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jpeg"/><Relationship Id="rId10" Type="http://schemas.openxmlformats.org/officeDocument/2006/relationships/hyperlink" Target="http://tiny.cc/mathsinsidefeedback" TargetMode="External"/><Relationship Id="rId11" Type="http://schemas.openxmlformats.org/officeDocument/2006/relationships/hyperlink" Target="http://www.australiancurriculum.edu.au/glossary/popup?a=M&amp;t=Volume" TargetMode="External"/><Relationship Id="rId12" Type="http://schemas.openxmlformats.org/officeDocument/2006/relationships/hyperlink" Target="http://www.australiancurriculum.edu.au/curriculum/contentdescription/ACMMG195" TargetMode="External"/><Relationship Id="rId13" Type="http://schemas.openxmlformats.org/officeDocument/2006/relationships/hyperlink" Target="http://www.australiancurriculum.edu.au/curriculum/contentdescription/ACMMG197" TargetMode="External"/><Relationship Id="rId14" Type="http://schemas.openxmlformats.org/officeDocument/2006/relationships/hyperlink" Target="https://www.youtube.com/watch?v=wtk5q8wGAe0" TargetMode="External"/><Relationship Id="rId15" Type="http://schemas.openxmlformats.org/officeDocument/2006/relationships/hyperlink" Target="https://www.youtube.com/watch?v=vaLQawKuq8M" TargetMode="External"/><Relationship Id="rId16" Type="http://schemas.openxmlformats.org/officeDocument/2006/relationships/hyperlink" Target="https://www.skatelescope.org/layout/" TargetMode="External"/><Relationship Id="rId17" Type="http://schemas.openxmlformats.org/officeDocument/2006/relationships/hyperlink" Target="http://www.australiancurriculum.edu.au/curriculum/contentdescription/ACMNA214" TargetMode="External"/><Relationship Id="rId18" Type="http://schemas.openxmlformats.org/officeDocument/2006/relationships/hyperlink" Target="https://www.youtube.com/watch?v=ahXIMUkSXX0" TargetMode="External"/><Relationship Id="rId19" Type="http://schemas.openxmlformats.org/officeDocument/2006/relationships/image" Target="media/image3.emf"/><Relationship Id="rId30" Type="http://schemas.openxmlformats.org/officeDocument/2006/relationships/hyperlink" Target="http://www.australiancurriculum.edu.au/curriculum/contentdescription/ACMNA210" TargetMode="External"/><Relationship Id="rId31" Type="http://schemas.openxmlformats.org/officeDocument/2006/relationships/hyperlink" Target="http://www.australiancurriculum.edu.au/glossary/popup?a=M&amp;t=Angles+of+elevation+and+depression" TargetMode="External"/><Relationship Id="rId32" Type="http://schemas.openxmlformats.org/officeDocument/2006/relationships/hyperlink" Target="http://www.australiancurriculum.edu.au/curriculum/contentdescription/ACMMG245" TargetMode="External"/><Relationship Id="rId33" Type="http://schemas.openxmlformats.org/officeDocument/2006/relationships/image" Target="media/image7.emf"/><Relationship Id="rId34" Type="http://schemas.openxmlformats.org/officeDocument/2006/relationships/image" Target="media/image8.emf"/><Relationship Id="rId35" Type="http://schemas.openxmlformats.org/officeDocument/2006/relationships/oleObject" Target="embeddings/oleObject5.bin"/><Relationship Id="rId36" Type="http://schemas.openxmlformats.org/officeDocument/2006/relationships/image" Target="media/image9.emf"/><Relationship Id="rId37" Type="http://schemas.openxmlformats.org/officeDocument/2006/relationships/oleObject" Target="embeddings/oleObject6.bin"/><Relationship Id="rId38" Type="http://schemas.openxmlformats.org/officeDocument/2006/relationships/image" Target="media/image10.emf"/><Relationship Id="rId39" Type="http://schemas.openxmlformats.org/officeDocument/2006/relationships/oleObject" Target="embeddings/oleObject7.bin"/><Relationship Id="rId50" Type="http://schemas.openxmlformats.org/officeDocument/2006/relationships/image" Target="media/image16.emf"/><Relationship Id="rId51" Type="http://schemas.openxmlformats.org/officeDocument/2006/relationships/oleObject" Target="embeddings/oleObject13.bin"/><Relationship Id="rId52" Type="http://schemas.openxmlformats.org/officeDocument/2006/relationships/image" Target="media/image17.emf"/><Relationship Id="rId53" Type="http://schemas.openxmlformats.org/officeDocument/2006/relationships/oleObject" Target="embeddings/oleObject14.bin"/><Relationship Id="rId54" Type="http://schemas.openxmlformats.org/officeDocument/2006/relationships/image" Target="media/image18.emf"/><Relationship Id="rId55" Type="http://schemas.openxmlformats.org/officeDocument/2006/relationships/oleObject" Target="embeddings/oleObject15.bin"/><Relationship Id="rId56" Type="http://schemas.openxmlformats.org/officeDocument/2006/relationships/image" Target="media/image19.emf"/><Relationship Id="rId57" Type="http://schemas.openxmlformats.org/officeDocument/2006/relationships/oleObject" Target="embeddings/oleObject16.bin"/><Relationship Id="rId58" Type="http://schemas.openxmlformats.org/officeDocument/2006/relationships/hyperlink" Target="https://en.wikipedia.org/wiki/Proxima_Centauri" TargetMode="External"/><Relationship Id="rId59" Type="http://schemas.openxmlformats.org/officeDocument/2006/relationships/image" Target="media/image20.emf"/><Relationship Id="rId70" Type="http://schemas.openxmlformats.org/officeDocument/2006/relationships/hyperlink" Target="https://en.wikipedia.org/wiki/Spectroscopy" TargetMode="External"/><Relationship Id="rId71" Type="http://schemas.openxmlformats.org/officeDocument/2006/relationships/hyperlink" Target="https://en.wikipedia.org/wiki/Light-year" TargetMode="External"/><Relationship Id="rId72" Type="http://schemas.openxmlformats.org/officeDocument/2006/relationships/hyperlink" Target="https://en.wikipedia.org/wiki/Parsec" TargetMode="External"/><Relationship Id="rId73" Type="http://schemas.openxmlformats.org/officeDocument/2006/relationships/hyperlink" Target="https://en.wikipedia.org/wiki/Hipparcos" TargetMode="External"/><Relationship Id="rId74" Type="http://schemas.openxmlformats.org/officeDocument/2006/relationships/hyperlink" Target="https://en.wikipedia.org/wiki/Margin_of_error" TargetMode="External"/><Relationship Id="rId75" Type="http://schemas.openxmlformats.org/officeDocument/2006/relationships/image" Target="media/image25.emf"/><Relationship Id="rId76" Type="http://schemas.openxmlformats.org/officeDocument/2006/relationships/oleObject" Target="embeddings/oleObject23.bin"/><Relationship Id="rId77" Type="http://schemas.openxmlformats.org/officeDocument/2006/relationships/image" Target="media/image26.emf"/><Relationship Id="rId78" Type="http://schemas.openxmlformats.org/officeDocument/2006/relationships/oleObject" Target="embeddings/oleObject24.bin"/><Relationship Id="rId79" Type="http://schemas.openxmlformats.org/officeDocument/2006/relationships/image" Target="media/image27.emf"/><Relationship Id="rId90" Type="http://schemas.openxmlformats.org/officeDocument/2006/relationships/oleObject" Target="embeddings/oleObject30.bin"/><Relationship Id="rId91" Type="http://schemas.openxmlformats.org/officeDocument/2006/relationships/image" Target="media/image33.emf"/><Relationship Id="rId92" Type="http://schemas.openxmlformats.org/officeDocument/2006/relationships/oleObject" Target="embeddings/oleObject31.bin"/><Relationship Id="rId93" Type="http://schemas.openxmlformats.org/officeDocument/2006/relationships/image" Target="media/image34.emf"/><Relationship Id="rId94" Type="http://schemas.openxmlformats.org/officeDocument/2006/relationships/oleObject" Target="embeddings/oleObject32.bin"/><Relationship Id="rId95" Type="http://schemas.openxmlformats.org/officeDocument/2006/relationships/image" Target="media/image35.emf"/><Relationship Id="rId96" Type="http://schemas.openxmlformats.org/officeDocument/2006/relationships/oleObject" Target="embeddings/oleObject33.bin"/><Relationship Id="rId97" Type="http://schemas.openxmlformats.org/officeDocument/2006/relationships/header" Target="header1.xml"/><Relationship Id="rId98" Type="http://schemas.openxmlformats.org/officeDocument/2006/relationships/footer" Target="footer1.xml"/><Relationship Id="rId99" Type="http://schemas.openxmlformats.org/officeDocument/2006/relationships/footer" Target="footer2.xml"/><Relationship Id="rId20" Type="http://schemas.openxmlformats.org/officeDocument/2006/relationships/oleObject" Target="embeddings/oleObject1.bin"/><Relationship Id="rId21" Type="http://schemas.openxmlformats.org/officeDocument/2006/relationships/image" Target="media/image4.emf"/><Relationship Id="rId22" Type="http://schemas.openxmlformats.org/officeDocument/2006/relationships/oleObject" Target="embeddings/oleObject2.bin"/><Relationship Id="rId23" Type="http://schemas.openxmlformats.org/officeDocument/2006/relationships/hyperlink" Target="https://incompetech.com/graphpaper/polar/)" TargetMode="External"/><Relationship Id="rId24" Type="http://schemas.openxmlformats.org/officeDocument/2006/relationships/oleObject" Target="embeddings/oleObject3.bin"/><Relationship Id="rId25" Type="http://schemas.openxmlformats.org/officeDocument/2006/relationships/image" Target="media/image5.emf"/><Relationship Id="rId26" Type="http://schemas.openxmlformats.org/officeDocument/2006/relationships/hyperlink" Target="http://mathworld.wolfram.com/LogarithmicSpiral.html" TargetMode="External"/><Relationship Id="rId27" Type="http://schemas.openxmlformats.org/officeDocument/2006/relationships/image" Target="media/image6.emf"/><Relationship Id="rId28" Type="http://schemas.openxmlformats.org/officeDocument/2006/relationships/oleObject" Target="embeddings/oleObject4.bin"/><Relationship Id="rId29" Type="http://schemas.openxmlformats.org/officeDocument/2006/relationships/hyperlink" Target="http://www.australiancurriculum.edu.au/glossary/popup?a=M&amp;t=Scientific+notation" TargetMode="External"/><Relationship Id="rId40" Type="http://schemas.openxmlformats.org/officeDocument/2006/relationships/image" Target="media/image11.emf"/><Relationship Id="rId41" Type="http://schemas.openxmlformats.org/officeDocument/2006/relationships/oleObject" Target="embeddings/oleObject8.bin"/><Relationship Id="rId42" Type="http://schemas.openxmlformats.org/officeDocument/2006/relationships/image" Target="media/image12.emf"/><Relationship Id="rId43" Type="http://schemas.openxmlformats.org/officeDocument/2006/relationships/oleObject" Target="embeddings/oleObject9.bin"/><Relationship Id="rId44" Type="http://schemas.openxmlformats.org/officeDocument/2006/relationships/image" Target="media/image13.emf"/><Relationship Id="rId45" Type="http://schemas.openxmlformats.org/officeDocument/2006/relationships/oleObject" Target="embeddings/oleObject10.bin"/><Relationship Id="rId46" Type="http://schemas.openxmlformats.org/officeDocument/2006/relationships/image" Target="media/image14.emf"/><Relationship Id="rId47" Type="http://schemas.openxmlformats.org/officeDocument/2006/relationships/oleObject" Target="embeddings/oleObject11.bin"/><Relationship Id="rId48" Type="http://schemas.openxmlformats.org/officeDocument/2006/relationships/image" Target="media/image15.emf"/><Relationship Id="rId49" Type="http://schemas.openxmlformats.org/officeDocument/2006/relationships/oleObject" Target="embeddings/oleObject12.bin"/><Relationship Id="rId60" Type="http://schemas.openxmlformats.org/officeDocument/2006/relationships/oleObject" Target="embeddings/oleObject17.bin"/><Relationship Id="rId61" Type="http://schemas.openxmlformats.org/officeDocument/2006/relationships/image" Target="media/image21.emf"/><Relationship Id="rId62" Type="http://schemas.openxmlformats.org/officeDocument/2006/relationships/oleObject" Target="embeddings/oleObject18.bin"/><Relationship Id="rId63" Type="http://schemas.openxmlformats.org/officeDocument/2006/relationships/oleObject" Target="embeddings/oleObject19.bin"/><Relationship Id="rId64" Type="http://schemas.openxmlformats.org/officeDocument/2006/relationships/image" Target="media/image22.emf"/><Relationship Id="rId65" Type="http://schemas.openxmlformats.org/officeDocument/2006/relationships/oleObject" Target="embeddings/oleObject20.bin"/><Relationship Id="rId66" Type="http://schemas.openxmlformats.org/officeDocument/2006/relationships/image" Target="media/image23.emf"/><Relationship Id="rId67" Type="http://schemas.openxmlformats.org/officeDocument/2006/relationships/oleObject" Target="embeddings/oleObject21.bin"/><Relationship Id="rId68" Type="http://schemas.openxmlformats.org/officeDocument/2006/relationships/image" Target="media/image24.emf"/><Relationship Id="rId69" Type="http://schemas.openxmlformats.org/officeDocument/2006/relationships/oleObject" Target="embeddings/oleObject22.bin"/><Relationship Id="rId100" Type="http://schemas.openxmlformats.org/officeDocument/2006/relationships/header" Target="header2.xml"/><Relationship Id="rId80" Type="http://schemas.openxmlformats.org/officeDocument/2006/relationships/oleObject" Target="embeddings/oleObject25.bin"/><Relationship Id="rId81" Type="http://schemas.openxmlformats.org/officeDocument/2006/relationships/image" Target="media/image28.emf"/><Relationship Id="rId82" Type="http://schemas.openxmlformats.org/officeDocument/2006/relationships/oleObject" Target="embeddings/oleObject26.bin"/><Relationship Id="rId83" Type="http://schemas.openxmlformats.org/officeDocument/2006/relationships/image" Target="media/image29.emf"/><Relationship Id="rId84" Type="http://schemas.openxmlformats.org/officeDocument/2006/relationships/oleObject" Target="embeddings/oleObject27.bin"/><Relationship Id="rId85" Type="http://schemas.openxmlformats.org/officeDocument/2006/relationships/image" Target="media/image30.emf"/><Relationship Id="rId86" Type="http://schemas.openxmlformats.org/officeDocument/2006/relationships/oleObject" Target="embeddings/oleObject28.bin"/><Relationship Id="rId87" Type="http://schemas.openxmlformats.org/officeDocument/2006/relationships/image" Target="media/image31.emf"/><Relationship Id="rId88" Type="http://schemas.openxmlformats.org/officeDocument/2006/relationships/oleObject" Target="embeddings/oleObject29.bin"/><Relationship Id="rId89" Type="http://schemas.openxmlformats.org/officeDocument/2006/relationships/image" Target="media/image32.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amt/Library/Containers/com.microsoft.Word/Data/Library/Caches/3081/TM10002077/Catalog.dotx" TargetMode="External"/></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B0C2856-C577-FA49-B000-FD8B54B32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Catalog.dotx</Template>
  <TotalTime>248</TotalTime>
  <Pages>25</Pages>
  <Words>3645</Words>
  <Characters>20778</Characters>
  <Application>Microsoft Macintosh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Jacquie Sprott</dc:creator>
  <cp:keywords/>
  <dc:description/>
  <cp:lastModifiedBy>Esther Ginn</cp:lastModifiedBy>
  <cp:revision>20</cp:revision>
  <cp:lastPrinted>2016-08-16T03:09:00Z</cp:lastPrinted>
  <dcterms:created xsi:type="dcterms:W3CDTF">2016-08-17T05:22:00Z</dcterms:created>
  <dcterms:modified xsi:type="dcterms:W3CDTF">2017-05-26T04:44:00Z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